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4E9DD5D" w14:textId="58819E2E" w:rsidR="00AE134D" w:rsidRPr="00396346" w:rsidRDefault="00AE134D" w:rsidP="00A53997">
      <w:pPr>
        <w:pStyle w:val="BodyText21"/>
        <w:jc w:val="both"/>
        <w:rPr>
          <w:rFonts w:asciiTheme="majorHAnsi" w:hAnsiTheme="majorHAnsi"/>
          <w:color w:val="2559AA"/>
          <w:sz w:val="36"/>
        </w:rPr>
      </w:pPr>
    </w:p>
    <w:p w14:paraId="1ADDDF3A" w14:textId="0AA13623" w:rsidR="00AE134D" w:rsidRPr="00396346" w:rsidRDefault="000B6FDE" w:rsidP="00A53997">
      <w:pPr>
        <w:pStyle w:val="BodyText21"/>
        <w:jc w:val="both"/>
        <w:rPr>
          <w:rFonts w:asciiTheme="majorHAnsi" w:hAnsiTheme="majorHAnsi" w:cs="Calibri"/>
          <w:b/>
          <w:color w:val="auto"/>
          <w:sz w:val="44"/>
          <w:szCs w:val="44"/>
        </w:rPr>
      </w:pPr>
      <w:bookmarkStart w:id="0" w:name="bkFooterFD2"/>
      <w:bookmarkEnd w:id="0"/>
      <w:r>
        <w:rPr>
          <w:rFonts w:asciiTheme="majorHAnsi" w:hAnsiTheme="majorHAnsi" w:cs="Calibri"/>
          <w:b/>
          <w:color w:val="auto"/>
          <w:sz w:val="44"/>
          <w:szCs w:val="44"/>
        </w:rPr>
        <w:t xml:space="preserve">Disaster </w:t>
      </w:r>
      <w:r w:rsidR="0072375A">
        <w:rPr>
          <w:rFonts w:asciiTheme="majorHAnsi" w:hAnsiTheme="majorHAnsi" w:cs="Calibri"/>
          <w:b/>
          <w:color w:val="auto"/>
          <w:sz w:val="44"/>
          <w:szCs w:val="44"/>
        </w:rPr>
        <w:t>and</w:t>
      </w:r>
      <w:r>
        <w:rPr>
          <w:rFonts w:asciiTheme="majorHAnsi" w:hAnsiTheme="majorHAnsi" w:cs="Calibri"/>
          <w:b/>
          <w:color w:val="auto"/>
          <w:sz w:val="44"/>
          <w:szCs w:val="44"/>
        </w:rPr>
        <w:t xml:space="preserve"> Emergencies Program </w:t>
      </w:r>
      <w:r w:rsidR="00B94C0D">
        <w:rPr>
          <w:rFonts w:asciiTheme="majorHAnsi" w:hAnsiTheme="majorHAnsi" w:cs="Calibri"/>
          <w:b/>
          <w:color w:val="auto"/>
          <w:sz w:val="44"/>
          <w:szCs w:val="44"/>
        </w:rPr>
        <w:t>Coordinator</w:t>
      </w:r>
    </w:p>
    <w:p w14:paraId="4CC96E84" w14:textId="77777777" w:rsidR="00A428D6" w:rsidRPr="00396346" w:rsidRDefault="00A428D6" w:rsidP="00A53997">
      <w:pPr>
        <w:pStyle w:val="BodyText21"/>
        <w:jc w:val="both"/>
        <w:rPr>
          <w:rFonts w:asciiTheme="majorHAnsi" w:hAnsiTheme="majorHAnsi" w:cs="Calibri"/>
          <w:b/>
          <w:color w:val="auto"/>
          <w:sz w:val="44"/>
          <w:szCs w:val="44"/>
        </w:rPr>
      </w:pPr>
      <w:r w:rsidRPr="00396346">
        <w:rPr>
          <w:rFonts w:asciiTheme="majorHAnsi" w:hAnsiTheme="majorHAnsi" w:cs="Calibri"/>
          <w:b/>
          <w:color w:val="auto"/>
          <w:sz w:val="44"/>
          <w:szCs w:val="44"/>
        </w:rPr>
        <w:t>Information pack</w:t>
      </w:r>
    </w:p>
    <w:p w14:paraId="66A18B80" w14:textId="77777777" w:rsidR="00AE134D" w:rsidRPr="00396346" w:rsidRDefault="00AE134D" w:rsidP="00A53997">
      <w:pPr>
        <w:pStyle w:val="BodyText21"/>
        <w:ind w:right="79"/>
        <w:jc w:val="both"/>
        <w:rPr>
          <w:rFonts w:asciiTheme="majorHAnsi" w:hAnsiTheme="majorHAnsi" w:cs="Calibri"/>
          <w:color w:val="auto"/>
          <w:sz w:val="22"/>
        </w:rPr>
      </w:pPr>
    </w:p>
    <w:p w14:paraId="5E71ADA0" w14:textId="7D87B340" w:rsidR="00320C75" w:rsidRPr="00396346" w:rsidRDefault="00B94C0D" w:rsidP="00A53997">
      <w:pPr>
        <w:pStyle w:val="BodyText21"/>
        <w:numPr>
          <w:ilvl w:val="0"/>
          <w:numId w:val="1"/>
        </w:numPr>
        <w:tabs>
          <w:tab w:val="clear" w:pos="-284"/>
        </w:tabs>
        <w:spacing w:line="280" w:lineRule="atLeast"/>
        <w:ind w:left="284" w:right="79" w:hanging="284"/>
        <w:jc w:val="both"/>
        <w:rPr>
          <w:rFonts w:asciiTheme="majorHAnsi" w:hAnsiTheme="majorHAnsi" w:cs="Calibri"/>
          <w:b/>
          <w:color w:val="auto"/>
          <w:sz w:val="24"/>
        </w:rPr>
      </w:pPr>
      <w:r>
        <w:rPr>
          <w:rFonts w:asciiTheme="majorHAnsi" w:hAnsiTheme="majorHAnsi" w:cs="Calibri"/>
          <w:b/>
          <w:color w:val="auto"/>
          <w:sz w:val="24"/>
        </w:rPr>
        <w:t>L</w:t>
      </w:r>
      <w:r w:rsidR="00320C75" w:rsidRPr="00396346">
        <w:rPr>
          <w:rFonts w:asciiTheme="majorHAnsi" w:hAnsiTheme="majorHAnsi" w:cs="Calibri"/>
          <w:b/>
          <w:color w:val="auto"/>
          <w:sz w:val="24"/>
        </w:rPr>
        <w:t>eading humanitarian aid and development agency -</w:t>
      </w:r>
      <w:r w:rsidR="00396346">
        <w:rPr>
          <w:rFonts w:asciiTheme="majorHAnsi" w:hAnsiTheme="majorHAnsi" w:cs="Calibri"/>
          <w:b/>
          <w:color w:val="auto"/>
          <w:sz w:val="24"/>
        </w:rPr>
        <w:t xml:space="preserve"> </w:t>
      </w:r>
      <w:r w:rsidR="00320C75" w:rsidRPr="00396346">
        <w:rPr>
          <w:rFonts w:asciiTheme="majorHAnsi" w:hAnsiTheme="majorHAnsi" w:cs="Calibri"/>
          <w:b/>
          <w:color w:val="auto"/>
          <w:sz w:val="24"/>
        </w:rPr>
        <w:t>the international aid agency of the National Council of Churches in Australia</w:t>
      </w:r>
    </w:p>
    <w:p w14:paraId="4A1EC431" w14:textId="77777777" w:rsidR="00BA1961" w:rsidRPr="00396346" w:rsidRDefault="00CD0AF9" w:rsidP="00A53997">
      <w:pPr>
        <w:pStyle w:val="BodyText21"/>
        <w:numPr>
          <w:ilvl w:val="0"/>
          <w:numId w:val="1"/>
        </w:numPr>
        <w:tabs>
          <w:tab w:val="clear" w:pos="-284"/>
        </w:tabs>
        <w:spacing w:line="280" w:lineRule="atLeast"/>
        <w:ind w:left="284" w:right="79" w:hanging="284"/>
        <w:jc w:val="both"/>
        <w:rPr>
          <w:rFonts w:asciiTheme="majorHAnsi" w:hAnsiTheme="majorHAnsi" w:cs="Calibri"/>
          <w:b/>
          <w:color w:val="auto"/>
          <w:sz w:val="24"/>
        </w:rPr>
      </w:pPr>
      <w:r w:rsidRPr="00396346">
        <w:rPr>
          <w:rFonts w:asciiTheme="majorHAnsi" w:hAnsiTheme="majorHAnsi" w:cs="Calibri"/>
          <w:b/>
          <w:color w:val="auto"/>
          <w:sz w:val="24"/>
        </w:rPr>
        <w:t>Opportunity to create transformational change</w:t>
      </w:r>
    </w:p>
    <w:p w14:paraId="19596950" w14:textId="77777777" w:rsidR="00BA1961" w:rsidRPr="00396346" w:rsidRDefault="00CD0AF9" w:rsidP="00A53997">
      <w:pPr>
        <w:pStyle w:val="BodyText21"/>
        <w:numPr>
          <w:ilvl w:val="0"/>
          <w:numId w:val="1"/>
        </w:numPr>
        <w:tabs>
          <w:tab w:val="clear" w:pos="-284"/>
        </w:tabs>
        <w:spacing w:line="280" w:lineRule="atLeast"/>
        <w:ind w:left="284" w:right="79" w:hanging="284"/>
        <w:jc w:val="both"/>
        <w:rPr>
          <w:rFonts w:asciiTheme="majorHAnsi" w:hAnsiTheme="majorHAnsi" w:cs="Calibri"/>
          <w:b/>
          <w:color w:val="auto"/>
          <w:sz w:val="24"/>
        </w:rPr>
      </w:pPr>
      <w:r w:rsidRPr="00396346">
        <w:rPr>
          <w:rFonts w:asciiTheme="majorHAnsi" w:hAnsiTheme="majorHAnsi" w:cs="Calibri"/>
          <w:b/>
          <w:color w:val="auto"/>
          <w:sz w:val="24"/>
        </w:rPr>
        <w:t>Work with an experienced team</w:t>
      </w:r>
    </w:p>
    <w:p w14:paraId="1629EFEA" w14:textId="4992958D" w:rsidR="00FD5D56" w:rsidRPr="00396346" w:rsidRDefault="005F3DCE" w:rsidP="00A53997">
      <w:pPr>
        <w:pStyle w:val="BodyText21"/>
        <w:numPr>
          <w:ilvl w:val="0"/>
          <w:numId w:val="1"/>
        </w:numPr>
        <w:tabs>
          <w:tab w:val="clear" w:pos="-284"/>
        </w:tabs>
        <w:spacing w:line="280" w:lineRule="atLeast"/>
        <w:ind w:left="284" w:right="79" w:hanging="284"/>
        <w:jc w:val="both"/>
        <w:rPr>
          <w:rFonts w:asciiTheme="majorHAnsi" w:hAnsiTheme="majorHAnsi" w:cs="Calibri"/>
          <w:b/>
          <w:color w:val="auto"/>
          <w:sz w:val="24"/>
        </w:rPr>
      </w:pPr>
      <w:r w:rsidRPr="00396346">
        <w:rPr>
          <w:rFonts w:asciiTheme="majorHAnsi" w:hAnsiTheme="majorHAnsi" w:cs="Calibri"/>
          <w:b/>
          <w:color w:val="auto"/>
          <w:sz w:val="24"/>
        </w:rPr>
        <w:t>Full-time permanent position</w:t>
      </w:r>
      <w:r w:rsidR="00EC3E68" w:rsidRPr="00396346">
        <w:rPr>
          <w:rFonts w:asciiTheme="majorHAnsi" w:hAnsiTheme="majorHAnsi" w:cs="Calibri"/>
          <w:b/>
          <w:color w:val="auto"/>
          <w:sz w:val="24"/>
        </w:rPr>
        <w:t xml:space="preserve"> </w:t>
      </w:r>
    </w:p>
    <w:p w14:paraId="61E5B348" w14:textId="4954398A" w:rsidR="005F3DCE" w:rsidRPr="00396346" w:rsidRDefault="005F3DCE" w:rsidP="00A53997">
      <w:pPr>
        <w:pStyle w:val="BodyText21"/>
        <w:numPr>
          <w:ilvl w:val="0"/>
          <w:numId w:val="1"/>
        </w:numPr>
        <w:tabs>
          <w:tab w:val="clear" w:pos="-284"/>
        </w:tabs>
        <w:spacing w:line="280" w:lineRule="atLeast"/>
        <w:ind w:left="284" w:right="79" w:hanging="284"/>
        <w:jc w:val="both"/>
        <w:rPr>
          <w:rFonts w:asciiTheme="majorHAnsi" w:hAnsiTheme="majorHAnsi" w:cs="Calibri"/>
          <w:b/>
          <w:color w:val="auto"/>
          <w:sz w:val="24"/>
        </w:rPr>
      </w:pPr>
      <w:r w:rsidRPr="00396346">
        <w:rPr>
          <w:rFonts w:asciiTheme="majorHAnsi" w:hAnsiTheme="majorHAnsi" w:cs="Calibri"/>
          <w:b/>
          <w:color w:val="auto"/>
          <w:sz w:val="24"/>
        </w:rPr>
        <w:t>Location: Sydney</w:t>
      </w:r>
      <w:r w:rsidR="00D4364E">
        <w:rPr>
          <w:rFonts w:asciiTheme="majorHAnsi" w:hAnsiTheme="majorHAnsi" w:cs="Calibri"/>
          <w:b/>
          <w:color w:val="auto"/>
          <w:sz w:val="24"/>
        </w:rPr>
        <w:t xml:space="preserve"> </w:t>
      </w:r>
      <w:r w:rsidR="002920B7">
        <w:rPr>
          <w:rFonts w:asciiTheme="majorHAnsi" w:hAnsiTheme="majorHAnsi" w:cs="Calibri"/>
          <w:b/>
          <w:color w:val="auto"/>
          <w:sz w:val="24"/>
        </w:rPr>
        <w:t xml:space="preserve">or Melbourne </w:t>
      </w:r>
      <w:r w:rsidRPr="00396346">
        <w:rPr>
          <w:rFonts w:asciiTheme="majorHAnsi" w:hAnsiTheme="majorHAnsi" w:cs="Calibri"/>
          <w:b/>
          <w:color w:val="auto"/>
          <w:sz w:val="24"/>
        </w:rPr>
        <w:t xml:space="preserve">CBD </w:t>
      </w:r>
    </w:p>
    <w:p w14:paraId="441BB1BD" w14:textId="77777777" w:rsidR="00AE134D" w:rsidRPr="00396346" w:rsidRDefault="00AE134D" w:rsidP="00A53997">
      <w:pPr>
        <w:pStyle w:val="BodyText21"/>
        <w:spacing w:line="280" w:lineRule="atLeast"/>
        <w:ind w:right="79"/>
        <w:jc w:val="both"/>
        <w:rPr>
          <w:rFonts w:asciiTheme="majorHAnsi" w:hAnsiTheme="majorHAnsi" w:cs="Calibri"/>
          <w:b/>
          <w:color w:val="auto"/>
          <w:sz w:val="22"/>
        </w:rPr>
      </w:pPr>
    </w:p>
    <w:p w14:paraId="757E7EAB" w14:textId="77777777" w:rsidR="00AE134D" w:rsidRPr="00396346" w:rsidRDefault="00AE134D" w:rsidP="00A53997">
      <w:pPr>
        <w:pStyle w:val="BodyText21"/>
        <w:spacing w:line="280" w:lineRule="atLeast"/>
        <w:ind w:right="79"/>
        <w:jc w:val="both"/>
        <w:rPr>
          <w:rFonts w:asciiTheme="majorHAnsi" w:hAnsiTheme="majorHAnsi" w:cs="Calibri"/>
          <w:color w:val="auto"/>
          <w:sz w:val="22"/>
        </w:rPr>
      </w:pPr>
      <w:r w:rsidRPr="00396346">
        <w:rPr>
          <w:rFonts w:asciiTheme="majorHAnsi" w:hAnsiTheme="majorHAnsi" w:cs="Calibri"/>
          <w:color w:val="auto"/>
          <w:sz w:val="22"/>
        </w:rPr>
        <w:t>Thank you for your interest in this position.</w:t>
      </w:r>
    </w:p>
    <w:p w14:paraId="10CE4C40" w14:textId="77777777" w:rsidR="00AE134D" w:rsidRPr="00396346" w:rsidRDefault="00AE134D" w:rsidP="00A53997">
      <w:pPr>
        <w:pStyle w:val="BodyText21"/>
        <w:spacing w:line="280" w:lineRule="atLeast"/>
        <w:ind w:right="79"/>
        <w:jc w:val="both"/>
        <w:rPr>
          <w:rFonts w:asciiTheme="majorHAnsi" w:hAnsiTheme="majorHAnsi" w:cs="Calibri"/>
          <w:color w:val="auto"/>
          <w:sz w:val="22"/>
        </w:rPr>
      </w:pPr>
    </w:p>
    <w:p w14:paraId="554FFCE7" w14:textId="14CDB254" w:rsidR="00AE134D" w:rsidRPr="00396346" w:rsidRDefault="00AE134D" w:rsidP="00A53997">
      <w:pPr>
        <w:pStyle w:val="BodyText21"/>
        <w:spacing w:line="280" w:lineRule="atLeast"/>
        <w:ind w:right="79"/>
        <w:jc w:val="both"/>
        <w:rPr>
          <w:rFonts w:asciiTheme="majorHAnsi" w:hAnsiTheme="majorHAnsi" w:cs="Calibri"/>
          <w:color w:val="auto"/>
          <w:sz w:val="22"/>
        </w:rPr>
      </w:pPr>
      <w:r w:rsidRPr="00396346">
        <w:rPr>
          <w:rFonts w:asciiTheme="majorHAnsi" w:hAnsiTheme="majorHAnsi" w:cs="Calibri"/>
          <w:color w:val="auto"/>
          <w:sz w:val="22"/>
        </w:rPr>
        <w:t xml:space="preserve">To apply, please email to </w:t>
      </w:r>
      <w:hyperlink r:id="rId12" w:history="1">
        <w:r w:rsidR="00396346" w:rsidRPr="004F3ED6">
          <w:rPr>
            <w:rStyle w:val="Hyperlink"/>
            <w:rFonts w:asciiTheme="majorHAnsi" w:hAnsiTheme="majorHAnsi" w:cs="Calibri"/>
            <w:sz w:val="22"/>
          </w:rPr>
          <w:t>jobs@ncca.org.au</w:t>
        </w:r>
      </w:hyperlink>
      <w:r w:rsidRPr="00396346">
        <w:rPr>
          <w:rFonts w:asciiTheme="majorHAnsi" w:hAnsiTheme="majorHAnsi" w:cs="Calibri"/>
          <w:color w:val="auto"/>
          <w:sz w:val="22"/>
        </w:rPr>
        <w:t>:</w:t>
      </w:r>
    </w:p>
    <w:p w14:paraId="78A618F5" w14:textId="77777777" w:rsidR="00AE134D" w:rsidRPr="00396346" w:rsidRDefault="00AE134D" w:rsidP="00A53997">
      <w:pPr>
        <w:pStyle w:val="BodyText21"/>
        <w:numPr>
          <w:ilvl w:val="0"/>
          <w:numId w:val="2"/>
        </w:numPr>
        <w:tabs>
          <w:tab w:val="clear" w:pos="-284"/>
        </w:tabs>
        <w:spacing w:line="280" w:lineRule="atLeast"/>
        <w:ind w:left="284" w:right="79" w:hanging="284"/>
        <w:jc w:val="both"/>
        <w:rPr>
          <w:rFonts w:asciiTheme="majorHAnsi" w:hAnsiTheme="majorHAnsi" w:cs="Calibri"/>
          <w:color w:val="auto"/>
          <w:sz w:val="22"/>
        </w:rPr>
      </w:pPr>
      <w:r w:rsidRPr="00396346">
        <w:rPr>
          <w:rFonts w:asciiTheme="majorHAnsi" w:hAnsiTheme="majorHAnsi" w:cs="Calibri"/>
          <w:color w:val="auto"/>
          <w:sz w:val="22"/>
          <w:lang w:val="en-US"/>
        </w:rPr>
        <w:t>a 2-</w:t>
      </w:r>
      <w:r w:rsidR="005F3DCE" w:rsidRPr="00396346">
        <w:rPr>
          <w:rFonts w:asciiTheme="majorHAnsi" w:hAnsiTheme="majorHAnsi" w:cs="Calibri"/>
          <w:color w:val="auto"/>
          <w:sz w:val="22"/>
          <w:lang w:val="en-US"/>
        </w:rPr>
        <w:t>4</w:t>
      </w:r>
      <w:r w:rsidRPr="00396346">
        <w:rPr>
          <w:rFonts w:asciiTheme="majorHAnsi" w:hAnsiTheme="majorHAnsi" w:cs="Calibri"/>
          <w:color w:val="auto"/>
          <w:sz w:val="22"/>
          <w:lang w:val="en-US"/>
        </w:rPr>
        <w:t xml:space="preserve"> page covering letter </w:t>
      </w:r>
      <w:r w:rsidRPr="00396346">
        <w:rPr>
          <w:rFonts w:asciiTheme="majorHAnsi" w:hAnsiTheme="majorHAnsi" w:cs="Calibri"/>
          <w:color w:val="auto"/>
          <w:sz w:val="22"/>
          <w:u w:val="single"/>
          <w:lang w:val="en-US"/>
        </w:rPr>
        <w:t xml:space="preserve">addressing </w:t>
      </w:r>
      <w:r w:rsidR="001B7C44" w:rsidRPr="00396346">
        <w:rPr>
          <w:rFonts w:asciiTheme="majorHAnsi" w:hAnsiTheme="majorHAnsi" w:cs="Calibri"/>
          <w:color w:val="auto"/>
          <w:sz w:val="22"/>
          <w:u w:val="single"/>
          <w:lang w:val="en-US"/>
        </w:rPr>
        <w:t>the</w:t>
      </w:r>
      <w:r w:rsidRPr="00396346">
        <w:rPr>
          <w:rFonts w:asciiTheme="majorHAnsi" w:hAnsiTheme="majorHAnsi" w:cs="Calibri"/>
          <w:color w:val="auto"/>
          <w:sz w:val="22"/>
          <w:u w:val="single"/>
          <w:lang w:val="en-US"/>
        </w:rPr>
        <w:t xml:space="preserve"> Selection Criteria individually</w:t>
      </w:r>
      <w:r w:rsidRPr="00396346">
        <w:rPr>
          <w:rFonts w:asciiTheme="majorHAnsi" w:hAnsiTheme="majorHAnsi" w:cs="Calibri"/>
          <w:color w:val="auto"/>
          <w:sz w:val="22"/>
          <w:lang w:val="en-US"/>
        </w:rPr>
        <w:t>; and</w:t>
      </w:r>
    </w:p>
    <w:p w14:paraId="1718768D" w14:textId="77777777" w:rsidR="00AE134D" w:rsidRPr="00396346" w:rsidRDefault="00AE134D" w:rsidP="00A53997">
      <w:pPr>
        <w:pStyle w:val="BodyText21"/>
        <w:numPr>
          <w:ilvl w:val="0"/>
          <w:numId w:val="2"/>
        </w:numPr>
        <w:tabs>
          <w:tab w:val="clear" w:pos="-284"/>
        </w:tabs>
        <w:spacing w:line="280" w:lineRule="atLeast"/>
        <w:ind w:left="284" w:right="79" w:hanging="284"/>
        <w:jc w:val="both"/>
        <w:rPr>
          <w:rFonts w:asciiTheme="majorHAnsi" w:hAnsiTheme="majorHAnsi" w:cs="Calibri"/>
          <w:color w:val="auto"/>
          <w:sz w:val="22"/>
        </w:rPr>
      </w:pPr>
      <w:r w:rsidRPr="00396346">
        <w:rPr>
          <w:rFonts w:asciiTheme="majorHAnsi" w:hAnsiTheme="majorHAnsi" w:cs="Calibri"/>
          <w:color w:val="auto"/>
          <w:sz w:val="22"/>
          <w:lang w:val="en-US"/>
        </w:rPr>
        <w:t>your resume</w:t>
      </w:r>
    </w:p>
    <w:p w14:paraId="2088C954" w14:textId="77777777" w:rsidR="00AE134D" w:rsidRPr="00396346" w:rsidRDefault="00AE134D" w:rsidP="00A53997">
      <w:pPr>
        <w:pStyle w:val="BodyText21"/>
        <w:spacing w:line="280" w:lineRule="atLeast"/>
        <w:ind w:right="79"/>
        <w:jc w:val="both"/>
        <w:rPr>
          <w:rFonts w:asciiTheme="majorHAnsi" w:hAnsiTheme="majorHAnsi" w:cs="Calibri"/>
          <w:color w:val="auto"/>
          <w:sz w:val="22"/>
        </w:rPr>
      </w:pPr>
    </w:p>
    <w:p w14:paraId="2FEC1085" w14:textId="5A38F847" w:rsidR="00A86BBA" w:rsidRPr="00D50B14" w:rsidRDefault="00A86BBA" w:rsidP="00A53997">
      <w:pPr>
        <w:pStyle w:val="BodyText21"/>
        <w:spacing w:line="280" w:lineRule="atLeast"/>
        <w:ind w:right="79"/>
        <w:jc w:val="both"/>
        <w:rPr>
          <w:rFonts w:asciiTheme="majorHAnsi" w:hAnsiTheme="majorHAnsi" w:cs="Calibri"/>
          <w:b/>
          <w:color w:val="auto"/>
          <w:sz w:val="22"/>
          <w:lang w:val="en-US"/>
        </w:rPr>
      </w:pPr>
      <w:r w:rsidRPr="00D50B14">
        <w:rPr>
          <w:rFonts w:asciiTheme="majorHAnsi" w:hAnsiTheme="majorHAnsi" w:cs="Calibri"/>
          <w:b/>
          <w:color w:val="auto"/>
          <w:sz w:val="22"/>
          <w:lang w:val="en-US"/>
        </w:rPr>
        <w:t xml:space="preserve">Applications open:  </w:t>
      </w:r>
      <w:r w:rsidR="0043576C">
        <w:rPr>
          <w:rFonts w:asciiTheme="majorHAnsi" w:hAnsiTheme="majorHAnsi" w:cs="Calibri"/>
          <w:b/>
          <w:color w:val="auto"/>
          <w:sz w:val="22"/>
          <w:lang w:val="en-US"/>
        </w:rPr>
        <w:t xml:space="preserve">Friday </w:t>
      </w:r>
      <w:r w:rsidR="004D32A9">
        <w:rPr>
          <w:rFonts w:asciiTheme="majorHAnsi" w:hAnsiTheme="majorHAnsi" w:cs="Calibri"/>
          <w:b/>
          <w:color w:val="auto"/>
          <w:sz w:val="22"/>
          <w:lang w:val="en-US"/>
        </w:rPr>
        <w:t>2</w:t>
      </w:r>
      <w:r w:rsidR="0043576C">
        <w:rPr>
          <w:rFonts w:asciiTheme="majorHAnsi" w:hAnsiTheme="majorHAnsi" w:cs="Calibri"/>
          <w:b/>
          <w:color w:val="auto"/>
          <w:sz w:val="22"/>
          <w:lang w:val="en-US"/>
        </w:rPr>
        <w:t>6</w:t>
      </w:r>
      <w:r w:rsidR="0043576C" w:rsidRPr="0043576C">
        <w:rPr>
          <w:rFonts w:asciiTheme="majorHAnsi" w:hAnsiTheme="majorHAnsi" w:cs="Calibri"/>
          <w:b/>
          <w:color w:val="auto"/>
          <w:sz w:val="22"/>
          <w:vertAlign w:val="superscript"/>
          <w:lang w:val="en-US"/>
        </w:rPr>
        <w:t>th</w:t>
      </w:r>
      <w:r w:rsidR="0043576C">
        <w:rPr>
          <w:rFonts w:asciiTheme="majorHAnsi" w:hAnsiTheme="majorHAnsi" w:cs="Calibri"/>
          <w:b/>
          <w:color w:val="auto"/>
          <w:sz w:val="22"/>
          <w:lang w:val="en-US"/>
        </w:rPr>
        <w:t xml:space="preserve"> </w:t>
      </w:r>
      <w:r w:rsidR="004D32A9">
        <w:rPr>
          <w:rFonts w:asciiTheme="majorHAnsi" w:hAnsiTheme="majorHAnsi" w:cs="Calibri"/>
          <w:b/>
          <w:color w:val="auto"/>
          <w:sz w:val="22"/>
          <w:lang w:val="en-US"/>
        </w:rPr>
        <w:t>August</w:t>
      </w:r>
      <w:r w:rsidRPr="00D50B14">
        <w:rPr>
          <w:rFonts w:asciiTheme="majorHAnsi" w:hAnsiTheme="majorHAnsi" w:cs="Calibri"/>
          <w:b/>
          <w:color w:val="auto"/>
          <w:sz w:val="22"/>
          <w:lang w:val="en-US"/>
        </w:rPr>
        <w:t xml:space="preserve"> 2016</w:t>
      </w:r>
    </w:p>
    <w:p w14:paraId="0E428CC5" w14:textId="77777777" w:rsidR="00A86BBA" w:rsidRPr="00D50B14" w:rsidRDefault="00A86BBA" w:rsidP="00A53997">
      <w:pPr>
        <w:pStyle w:val="BodyText21"/>
        <w:spacing w:line="280" w:lineRule="atLeast"/>
        <w:ind w:right="79"/>
        <w:jc w:val="both"/>
        <w:rPr>
          <w:rFonts w:asciiTheme="majorHAnsi" w:hAnsiTheme="majorHAnsi" w:cs="Calibri"/>
          <w:b/>
          <w:color w:val="auto"/>
          <w:sz w:val="22"/>
          <w:lang w:val="en-US"/>
        </w:rPr>
      </w:pPr>
    </w:p>
    <w:p w14:paraId="2A1F1BDD" w14:textId="3310A510" w:rsidR="00A86BBA" w:rsidRPr="00D50B14" w:rsidRDefault="00A86BBA" w:rsidP="00A53997">
      <w:pPr>
        <w:pStyle w:val="BodyText21"/>
        <w:spacing w:line="280" w:lineRule="atLeast"/>
        <w:ind w:right="79"/>
        <w:jc w:val="both"/>
        <w:rPr>
          <w:rFonts w:asciiTheme="majorHAnsi" w:hAnsiTheme="majorHAnsi" w:cs="Calibri"/>
          <w:b/>
          <w:color w:val="auto"/>
          <w:sz w:val="22"/>
          <w:lang w:val="en-US"/>
        </w:rPr>
      </w:pPr>
      <w:r w:rsidRPr="00D50B14">
        <w:rPr>
          <w:rFonts w:asciiTheme="majorHAnsi" w:hAnsiTheme="majorHAnsi" w:cs="Calibri"/>
          <w:b/>
          <w:color w:val="auto"/>
          <w:sz w:val="22"/>
          <w:lang w:val="en-US"/>
        </w:rPr>
        <w:t xml:space="preserve">Applications close:  </w:t>
      </w:r>
      <w:r w:rsidR="004D32A9">
        <w:rPr>
          <w:rFonts w:asciiTheme="majorHAnsi" w:hAnsiTheme="majorHAnsi" w:cs="Calibri"/>
          <w:b/>
          <w:color w:val="auto"/>
          <w:sz w:val="22"/>
          <w:lang w:val="en-US"/>
        </w:rPr>
        <w:t xml:space="preserve"> </w:t>
      </w:r>
      <w:r w:rsidR="0043576C">
        <w:rPr>
          <w:rFonts w:asciiTheme="majorHAnsi" w:hAnsiTheme="majorHAnsi" w:cs="Calibri"/>
          <w:b/>
          <w:color w:val="auto"/>
          <w:sz w:val="22"/>
          <w:lang w:val="en-US"/>
        </w:rPr>
        <w:t xml:space="preserve">Monday </w:t>
      </w:r>
      <w:r w:rsidR="004D32A9">
        <w:rPr>
          <w:rFonts w:asciiTheme="majorHAnsi" w:hAnsiTheme="majorHAnsi" w:cs="Calibri"/>
          <w:b/>
          <w:color w:val="auto"/>
          <w:sz w:val="22"/>
          <w:lang w:val="en-US"/>
        </w:rPr>
        <w:t>1</w:t>
      </w:r>
      <w:r w:rsidR="0043576C">
        <w:rPr>
          <w:rFonts w:asciiTheme="majorHAnsi" w:hAnsiTheme="majorHAnsi" w:cs="Calibri"/>
          <w:b/>
          <w:color w:val="auto"/>
          <w:sz w:val="22"/>
          <w:lang w:val="en-US"/>
        </w:rPr>
        <w:t>2</w:t>
      </w:r>
      <w:r w:rsidR="004D32A9" w:rsidRPr="004D32A9">
        <w:rPr>
          <w:rFonts w:asciiTheme="majorHAnsi" w:hAnsiTheme="majorHAnsi" w:cs="Calibri"/>
          <w:b/>
          <w:color w:val="auto"/>
          <w:sz w:val="22"/>
          <w:vertAlign w:val="superscript"/>
          <w:lang w:val="en-US"/>
        </w:rPr>
        <w:t>th</w:t>
      </w:r>
      <w:r w:rsidR="004D32A9">
        <w:rPr>
          <w:rFonts w:asciiTheme="majorHAnsi" w:hAnsiTheme="majorHAnsi" w:cs="Calibri"/>
          <w:b/>
          <w:color w:val="auto"/>
          <w:sz w:val="22"/>
          <w:lang w:val="en-US"/>
        </w:rPr>
        <w:t xml:space="preserve"> September</w:t>
      </w:r>
      <w:r w:rsidRPr="00D50B14">
        <w:rPr>
          <w:rFonts w:asciiTheme="majorHAnsi" w:hAnsiTheme="majorHAnsi" w:cs="Calibri"/>
          <w:b/>
          <w:color w:val="auto"/>
          <w:sz w:val="22"/>
          <w:lang w:val="en-US"/>
        </w:rPr>
        <w:t xml:space="preserve"> 2016</w:t>
      </w:r>
    </w:p>
    <w:p w14:paraId="067CACE7" w14:textId="77777777" w:rsidR="00A86BBA" w:rsidRPr="00D50B14" w:rsidRDefault="00A86BBA" w:rsidP="00A53997">
      <w:pPr>
        <w:pStyle w:val="BodyText21"/>
        <w:spacing w:line="280" w:lineRule="atLeast"/>
        <w:ind w:right="79"/>
        <w:jc w:val="both"/>
        <w:rPr>
          <w:rFonts w:asciiTheme="majorHAnsi" w:hAnsiTheme="majorHAnsi" w:cs="Calibri"/>
          <w:b/>
          <w:color w:val="auto"/>
          <w:sz w:val="22"/>
          <w:lang w:val="en-US"/>
        </w:rPr>
      </w:pPr>
    </w:p>
    <w:p w14:paraId="7801D58F" w14:textId="65ED9544" w:rsidR="00A86BBA" w:rsidRPr="00D50B14" w:rsidRDefault="000F1668" w:rsidP="00A53997">
      <w:pPr>
        <w:pStyle w:val="BodyText21"/>
        <w:spacing w:line="280" w:lineRule="atLeast"/>
        <w:ind w:right="79"/>
        <w:jc w:val="both"/>
        <w:rPr>
          <w:rFonts w:asciiTheme="majorHAnsi" w:hAnsiTheme="majorHAnsi" w:cs="Calibri"/>
          <w:b/>
          <w:color w:val="auto"/>
          <w:sz w:val="22"/>
          <w:lang w:val="en-US"/>
        </w:rPr>
      </w:pPr>
      <w:r w:rsidRPr="00D50B14">
        <w:rPr>
          <w:rFonts w:asciiTheme="majorHAnsi" w:hAnsiTheme="majorHAnsi" w:cs="Calibri"/>
          <w:b/>
          <w:color w:val="auto"/>
          <w:sz w:val="22"/>
          <w:lang w:val="en-US"/>
        </w:rPr>
        <w:t xml:space="preserve">Interviews: Week </w:t>
      </w:r>
      <w:r w:rsidR="00827490" w:rsidRPr="00D50B14">
        <w:rPr>
          <w:rFonts w:asciiTheme="majorHAnsi" w:hAnsiTheme="majorHAnsi" w:cs="Calibri"/>
          <w:b/>
          <w:color w:val="auto"/>
          <w:sz w:val="22"/>
          <w:lang w:val="en-US"/>
        </w:rPr>
        <w:t xml:space="preserve">commencing </w:t>
      </w:r>
      <w:r w:rsidR="004D32A9">
        <w:rPr>
          <w:rFonts w:asciiTheme="majorHAnsi" w:hAnsiTheme="majorHAnsi" w:cs="Calibri"/>
          <w:b/>
          <w:color w:val="auto"/>
          <w:sz w:val="22"/>
          <w:lang w:val="en-US"/>
        </w:rPr>
        <w:t>1</w:t>
      </w:r>
      <w:r w:rsidR="00827490" w:rsidRPr="00D50B14">
        <w:rPr>
          <w:rFonts w:asciiTheme="majorHAnsi" w:hAnsiTheme="majorHAnsi" w:cs="Calibri"/>
          <w:b/>
          <w:color w:val="auto"/>
          <w:sz w:val="22"/>
          <w:lang w:val="en-US"/>
        </w:rPr>
        <w:t>9</w:t>
      </w:r>
      <w:r w:rsidR="00D50B14">
        <w:rPr>
          <w:rFonts w:asciiTheme="majorHAnsi" w:hAnsiTheme="majorHAnsi" w:cs="Calibri"/>
          <w:b/>
          <w:color w:val="auto"/>
          <w:sz w:val="22"/>
          <w:lang w:val="en-US"/>
        </w:rPr>
        <w:t>th</w:t>
      </w:r>
      <w:r w:rsidR="005E16AA" w:rsidRPr="00D50B14">
        <w:rPr>
          <w:rFonts w:asciiTheme="majorHAnsi" w:hAnsiTheme="majorHAnsi" w:cs="Calibri"/>
          <w:b/>
          <w:color w:val="auto"/>
          <w:sz w:val="22"/>
          <w:lang w:val="en-US"/>
        </w:rPr>
        <w:t xml:space="preserve"> September 2016</w:t>
      </w:r>
    </w:p>
    <w:p w14:paraId="36B4ED66" w14:textId="77777777" w:rsidR="00AE134D" w:rsidRPr="00D50B14" w:rsidRDefault="00AE134D" w:rsidP="00A53997">
      <w:pPr>
        <w:pStyle w:val="BodyText21"/>
        <w:spacing w:line="280" w:lineRule="atLeast"/>
        <w:ind w:right="79"/>
        <w:jc w:val="both"/>
        <w:rPr>
          <w:rFonts w:asciiTheme="majorHAnsi" w:hAnsiTheme="majorHAnsi" w:cs="Calibri"/>
          <w:color w:val="auto"/>
          <w:sz w:val="22"/>
          <w:lang w:val="en-US"/>
        </w:rPr>
      </w:pPr>
    </w:p>
    <w:p w14:paraId="4039CC4C" w14:textId="2E777033" w:rsidR="00CC556A" w:rsidRPr="00CC556A" w:rsidRDefault="00CC556A" w:rsidP="00A53997">
      <w:pPr>
        <w:spacing w:line="280" w:lineRule="atLeast"/>
        <w:ind w:right="79"/>
        <w:jc w:val="both"/>
        <w:rPr>
          <w:rFonts w:asciiTheme="majorHAnsi" w:hAnsiTheme="majorHAnsi" w:cs="Calibri"/>
          <w:b/>
          <w:color w:val="auto"/>
          <w:sz w:val="22"/>
          <w:lang w:val="en-US"/>
        </w:rPr>
      </w:pPr>
      <w:r w:rsidRPr="00D50B14">
        <w:rPr>
          <w:rFonts w:asciiTheme="majorHAnsi" w:hAnsiTheme="majorHAnsi" w:cs="Calibri"/>
          <w:color w:val="auto"/>
          <w:sz w:val="22"/>
        </w:rPr>
        <w:t xml:space="preserve">Please contact </w:t>
      </w:r>
      <w:r w:rsidR="00A47B4D" w:rsidRPr="00D50B14">
        <w:rPr>
          <w:rFonts w:asciiTheme="majorHAnsi" w:hAnsiTheme="majorHAnsi" w:cs="Calibri"/>
          <w:color w:val="auto"/>
          <w:sz w:val="22"/>
        </w:rPr>
        <w:t>Susan</w:t>
      </w:r>
      <w:r w:rsidRPr="00D50B14">
        <w:rPr>
          <w:rFonts w:asciiTheme="majorHAnsi" w:hAnsiTheme="majorHAnsi" w:cs="Calibri"/>
          <w:color w:val="auto"/>
          <w:sz w:val="22"/>
        </w:rPr>
        <w:t xml:space="preserve"> Lorenzo on 02-8259-0831</w:t>
      </w:r>
      <w:r w:rsidRPr="002E2F28">
        <w:rPr>
          <w:rFonts w:asciiTheme="majorHAnsi" w:hAnsiTheme="majorHAnsi" w:cs="Calibri"/>
          <w:color w:val="auto"/>
          <w:sz w:val="22"/>
        </w:rPr>
        <w:t xml:space="preserve"> or at </w:t>
      </w:r>
      <w:hyperlink r:id="rId13" w:history="1">
        <w:r w:rsidRPr="002E2F28">
          <w:rPr>
            <w:rStyle w:val="Hyperlink"/>
            <w:rFonts w:asciiTheme="majorHAnsi" w:hAnsiTheme="majorHAnsi" w:cs="Calibri"/>
            <w:sz w:val="22"/>
          </w:rPr>
          <w:t>slorenzo@actforpeace.org.au</w:t>
        </w:r>
      </w:hyperlink>
      <w:r w:rsidRPr="002E2F28">
        <w:rPr>
          <w:rFonts w:asciiTheme="majorHAnsi" w:hAnsiTheme="majorHAnsi" w:cs="Calibri"/>
          <w:color w:val="auto"/>
          <w:sz w:val="22"/>
        </w:rPr>
        <w:t xml:space="preserve">, if you have any queries.  </w:t>
      </w:r>
    </w:p>
    <w:p w14:paraId="045F4885" w14:textId="77777777" w:rsidR="00CC556A" w:rsidRPr="00396346" w:rsidRDefault="00CC556A" w:rsidP="00A53997">
      <w:pPr>
        <w:pStyle w:val="BodyText21"/>
        <w:ind w:right="79"/>
        <w:jc w:val="both"/>
        <w:rPr>
          <w:rFonts w:asciiTheme="majorHAnsi" w:hAnsiTheme="majorHAnsi"/>
          <w:color w:val="auto"/>
          <w:sz w:val="22"/>
        </w:rPr>
      </w:pPr>
    </w:p>
    <w:p w14:paraId="566DBFAD" w14:textId="77777777" w:rsidR="00CC556A" w:rsidRPr="00396346" w:rsidRDefault="00CC556A" w:rsidP="00A53997">
      <w:pPr>
        <w:pStyle w:val="BodyText21"/>
        <w:ind w:right="79"/>
        <w:jc w:val="both"/>
        <w:rPr>
          <w:rFonts w:asciiTheme="majorHAnsi" w:hAnsiTheme="majorHAnsi"/>
          <w:color w:val="auto"/>
          <w:sz w:val="22"/>
          <w:szCs w:val="22"/>
        </w:rPr>
      </w:pPr>
      <w:r w:rsidRPr="00396346">
        <w:rPr>
          <w:rFonts w:asciiTheme="majorHAnsi" w:hAnsiTheme="majorHAnsi"/>
          <w:color w:val="auto"/>
          <w:sz w:val="22"/>
          <w:szCs w:val="22"/>
        </w:rPr>
        <w:t xml:space="preserve">Unfortunately due to the number of applications we usually receive we are only able to respond to those selected for interview. </w:t>
      </w:r>
    </w:p>
    <w:p w14:paraId="7A2703AE" w14:textId="77777777" w:rsidR="00CC556A" w:rsidRPr="00396346" w:rsidRDefault="00CC556A" w:rsidP="00A53997">
      <w:pPr>
        <w:spacing w:line="280" w:lineRule="atLeast"/>
        <w:ind w:right="79"/>
        <w:jc w:val="both"/>
        <w:rPr>
          <w:rFonts w:asciiTheme="majorHAnsi" w:hAnsiTheme="majorHAnsi" w:cs="Calibri"/>
          <w:color w:val="auto"/>
          <w:sz w:val="22"/>
        </w:rPr>
      </w:pPr>
    </w:p>
    <w:p w14:paraId="79724945" w14:textId="77777777" w:rsidR="00AE134D" w:rsidRPr="00396346" w:rsidRDefault="00AE134D" w:rsidP="00A53997">
      <w:pPr>
        <w:pStyle w:val="BodyText21"/>
        <w:ind w:right="79"/>
        <w:jc w:val="both"/>
        <w:rPr>
          <w:rFonts w:asciiTheme="majorHAnsi" w:hAnsiTheme="majorHAnsi"/>
          <w:color w:val="auto"/>
          <w:sz w:val="22"/>
        </w:rPr>
      </w:pPr>
    </w:p>
    <w:p w14:paraId="3071C677" w14:textId="77777777" w:rsidR="00AE134D" w:rsidRPr="00396346" w:rsidRDefault="00AE134D" w:rsidP="00A53997">
      <w:pPr>
        <w:pStyle w:val="BodyText21"/>
        <w:ind w:right="1779"/>
        <w:jc w:val="both"/>
        <w:rPr>
          <w:rFonts w:asciiTheme="majorHAnsi" w:hAnsiTheme="majorHAnsi"/>
          <w:color w:val="0060B4"/>
          <w:sz w:val="22"/>
        </w:rPr>
      </w:pPr>
    </w:p>
    <w:p w14:paraId="17D79A60" w14:textId="77777777" w:rsidR="00AE134D" w:rsidRPr="00396346" w:rsidRDefault="00AE134D" w:rsidP="00A53997">
      <w:pPr>
        <w:pStyle w:val="BodyText21"/>
        <w:spacing w:after="120"/>
        <w:jc w:val="both"/>
        <w:rPr>
          <w:rFonts w:asciiTheme="majorHAnsi" w:hAnsiTheme="majorHAnsi"/>
          <w:color w:val="0060B4"/>
          <w:sz w:val="22"/>
        </w:rPr>
      </w:pPr>
    </w:p>
    <w:p w14:paraId="454A11DE" w14:textId="77777777" w:rsidR="00AE134D" w:rsidRPr="00396346" w:rsidRDefault="00AE134D" w:rsidP="00A53997">
      <w:pPr>
        <w:spacing w:after="120"/>
        <w:jc w:val="both"/>
        <w:rPr>
          <w:rFonts w:asciiTheme="majorHAnsi" w:hAnsiTheme="majorHAnsi"/>
          <w:color w:val="0060B4"/>
          <w:sz w:val="22"/>
          <w:lang w:val="en-US"/>
        </w:rPr>
      </w:pPr>
    </w:p>
    <w:p w14:paraId="459C45F1" w14:textId="77777777" w:rsidR="00AE134D" w:rsidRPr="00396346" w:rsidRDefault="00AE134D" w:rsidP="00A53997">
      <w:pPr>
        <w:pStyle w:val="FreeForm"/>
        <w:spacing w:after="120"/>
        <w:jc w:val="both"/>
        <w:rPr>
          <w:rFonts w:asciiTheme="majorHAnsi" w:hAnsiTheme="majorHAnsi"/>
          <w:color w:val="0060B4"/>
        </w:rPr>
        <w:sectPr w:rsidR="00AE134D" w:rsidRPr="00396346">
          <w:headerReference w:type="even" r:id="rId14"/>
          <w:headerReference w:type="default" r:id="rId15"/>
          <w:footerReference w:type="even" r:id="rId16"/>
          <w:footerReference w:type="default" r:id="rId17"/>
          <w:headerReference w:type="first" r:id="rId18"/>
          <w:footerReference w:type="first" r:id="rId19"/>
          <w:pgSz w:w="11900" w:h="16840"/>
          <w:pgMar w:top="4320" w:right="1411" w:bottom="562" w:left="3119" w:header="719" w:footer="465" w:gutter="0"/>
          <w:pgNumType w:start="1"/>
          <w:cols w:space="720"/>
          <w:titlePg/>
        </w:sectPr>
      </w:pPr>
    </w:p>
    <w:p w14:paraId="45863105" w14:textId="7A933632" w:rsidR="00A53997" w:rsidRPr="00A53997" w:rsidRDefault="00AE134D" w:rsidP="00A53997">
      <w:pPr>
        <w:pStyle w:val="Heading1A"/>
        <w:pBdr>
          <w:bottom w:val="single" w:sz="4" w:space="0" w:color="auto"/>
        </w:pBdr>
        <w:spacing w:after="120" w:line="240" w:lineRule="auto"/>
        <w:ind w:left="0" w:firstLine="0"/>
        <w:jc w:val="both"/>
        <w:rPr>
          <w:rFonts w:asciiTheme="majorHAnsi" w:hAnsiTheme="majorHAnsi" w:cs="Calibri"/>
          <w:b/>
          <w:sz w:val="22"/>
          <w:szCs w:val="22"/>
        </w:rPr>
      </w:pPr>
      <w:bookmarkStart w:id="1" w:name="TOC76275314"/>
      <w:bookmarkEnd w:id="1"/>
      <w:r w:rsidRPr="00396346">
        <w:rPr>
          <w:rFonts w:asciiTheme="majorHAnsi" w:hAnsiTheme="majorHAnsi" w:cs="Calibri"/>
          <w:b/>
          <w:sz w:val="22"/>
          <w:szCs w:val="22"/>
        </w:rPr>
        <w:lastRenderedPageBreak/>
        <w:t xml:space="preserve">About </w:t>
      </w:r>
      <w:r w:rsidR="008923BC" w:rsidRPr="00396346">
        <w:rPr>
          <w:rFonts w:asciiTheme="majorHAnsi" w:hAnsiTheme="majorHAnsi" w:cs="Calibri"/>
          <w:b/>
          <w:sz w:val="22"/>
          <w:szCs w:val="22"/>
        </w:rPr>
        <w:t xml:space="preserve">the </w:t>
      </w:r>
      <w:r w:rsidR="0044437A" w:rsidRPr="00396346">
        <w:rPr>
          <w:rFonts w:asciiTheme="majorHAnsi" w:hAnsiTheme="majorHAnsi" w:cs="Calibri"/>
          <w:b/>
          <w:sz w:val="22"/>
          <w:szCs w:val="22"/>
        </w:rPr>
        <w:t>position</w:t>
      </w:r>
      <w:r w:rsidR="00A53997">
        <w:rPr>
          <w:rFonts w:asciiTheme="majorHAnsi" w:hAnsiTheme="majorHAnsi" w:cs="Calibri"/>
          <w:b/>
          <w:sz w:val="22"/>
          <w:szCs w:val="22"/>
        </w:rPr>
        <w:t xml:space="preserve"> </w:t>
      </w:r>
    </w:p>
    <w:p w14:paraId="33998C90" w14:textId="6D759641" w:rsidR="00334F6C" w:rsidRDefault="00C733BF" w:rsidP="00334F6C">
      <w:pPr>
        <w:spacing w:after="120" w:line="240" w:lineRule="auto"/>
        <w:jc w:val="both"/>
        <w:rPr>
          <w:rFonts w:asciiTheme="majorHAnsi" w:hAnsiTheme="majorHAnsi" w:cs="Calibri"/>
          <w:color w:val="auto"/>
          <w:sz w:val="22"/>
          <w:szCs w:val="22"/>
          <w:lang w:val="en-US"/>
        </w:rPr>
      </w:pPr>
      <w:r w:rsidRPr="00FF4B6F">
        <w:rPr>
          <w:rFonts w:asciiTheme="majorHAnsi" w:hAnsiTheme="majorHAnsi" w:cs="Calibri"/>
          <w:color w:val="auto"/>
          <w:sz w:val="22"/>
          <w:szCs w:val="22"/>
          <w:lang w:val="en-US"/>
        </w:rPr>
        <w:t xml:space="preserve">Act for Peace’s </w:t>
      </w:r>
      <w:r w:rsidR="005E16AA" w:rsidRPr="00FF4B6F">
        <w:rPr>
          <w:rFonts w:asciiTheme="majorHAnsi" w:hAnsiTheme="majorHAnsi" w:cs="Calibri"/>
          <w:color w:val="auto"/>
          <w:sz w:val="22"/>
          <w:szCs w:val="22"/>
          <w:lang w:val="en-US"/>
        </w:rPr>
        <w:t xml:space="preserve">Disaster </w:t>
      </w:r>
      <w:r w:rsidR="00C84B09">
        <w:rPr>
          <w:rFonts w:asciiTheme="majorHAnsi" w:hAnsiTheme="majorHAnsi" w:cs="Calibri"/>
          <w:color w:val="auto"/>
          <w:sz w:val="22"/>
          <w:szCs w:val="22"/>
          <w:lang w:val="en-US"/>
        </w:rPr>
        <w:t>and</w:t>
      </w:r>
      <w:r w:rsidR="005E16AA" w:rsidRPr="00FF4B6F">
        <w:rPr>
          <w:rFonts w:asciiTheme="majorHAnsi" w:hAnsiTheme="majorHAnsi" w:cs="Calibri"/>
          <w:color w:val="auto"/>
          <w:sz w:val="22"/>
          <w:szCs w:val="22"/>
          <w:lang w:val="en-US"/>
        </w:rPr>
        <w:t xml:space="preserve"> Emergencies</w:t>
      </w:r>
      <w:r w:rsidR="000B6FDE">
        <w:rPr>
          <w:rFonts w:asciiTheme="majorHAnsi" w:hAnsiTheme="majorHAnsi" w:cs="Calibri"/>
          <w:color w:val="auto"/>
          <w:sz w:val="22"/>
          <w:szCs w:val="22"/>
          <w:lang w:val="en-US"/>
        </w:rPr>
        <w:t xml:space="preserve"> Program</w:t>
      </w:r>
      <w:r w:rsidR="005E16AA" w:rsidRPr="00FF4B6F">
        <w:rPr>
          <w:rFonts w:asciiTheme="majorHAnsi" w:hAnsiTheme="majorHAnsi" w:cs="Calibri"/>
          <w:color w:val="auto"/>
          <w:sz w:val="22"/>
          <w:szCs w:val="22"/>
          <w:lang w:val="en-US"/>
        </w:rPr>
        <w:t xml:space="preserve"> Coordinator</w:t>
      </w:r>
      <w:r w:rsidRPr="00FF4B6F">
        <w:rPr>
          <w:rFonts w:asciiTheme="majorHAnsi" w:hAnsiTheme="majorHAnsi" w:cs="Calibri"/>
          <w:color w:val="auto"/>
          <w:sz w:val="22"/>
          <w:szCs w:val="22"/>
          <w:lang w:val="en-US"/>
        </w:rPr>
        <w:t xml:space="preserve"> </w:t>
      </w:r>
      <w:r w:rsidR="00142D06">
        <w:rPr>
          <w:rFonts w:asciiTheme="majorHAnsi" w:hAnsiTheme="majorHAnsi" w:cs="Calibri"/>
          <w:color w:val="auto"/>
          <w:sz w:val="22"/>
          <w:szCs w:val="22"/>
          <w:lang w:val="en-US"/>
        </w:rPr>
        <w:t xml:space="preserve">will </w:t>
      </w:r>
      <w:r w:rsidR="00056540" w:rsidRPr="00FF4B6F">
        <w:rPr>
          <w:rFonts w:asciiTheme="majorHAnsi" w:hAnsiTheme="majorHAnsi" w:cs="Calibri"/>
          <w:color w:val="auto"/>
          <w:sz w:val="22"/>
          <w:szCs w:val="22"/>
          <w:lang w:val="en-US"/>
        </w:rPr>
        <w:t>pl</w:t>
      </w:r>
      <w:r w:rsidR="00142D06">
        <w:rPr>
          <w:rFonts w:asciiTheme="majorHAnsi" w:hAnsiTheme="majorHAnsi" w:cs="Calibri"/>
          <w:color w:val="auto"/>
          <w:sz w:val="22"/>
          <w:szCs w:val="22"/>
          <w:lang w:val="en-US"/>
        </w:rPr>
        <w:t>ay</w:t>
      </w:r>
      <w:r w:rsidR="00056540" w:rsidRPr="00FF4B6F">
        <w:rPr>
          <w:rFonts w:asciiTheme="majorHAnsi" w:hAnsiTheme="majorHAnsi" w:cs="Calibri"/>
          <w:color w:val="auto"/>
          <w:sz w:val="22"/>
          <w:szCs w:val="22"/>
          <w:lang w:val="en-US"/>
        </w:rPr>
        <w:t xml:space="preserve"> a </w:t>
      </w:r>
      <w:r w:rsidR="005E16AA" w:rsidRPr="00FF4B6F">
        <w:rPr>
          <w:rFonts w:asciiTheme="majorHAnsi" w:hAnsiTheme="majorHAnsi" w:cs="Calibri"/>
          <w:color w:val="auto"/>
          <w:sz w:val="22"/>
          <w:szCs w:val="22"/>
          <w:lang w:val="en-US"/>
        </w:rPr>
        <w:t xml:space="preserve">key role in providing </w:t>
      </w:r>
      <w:r w:rsidR="00FF4B6F" w:rsidRPr="00FF4B6F">
        <w:rPr>
          <w:rFonts w:asciiTheme="majorHAnsi" w:hAnsiTheme="majorHAnsi" w:cs="Calibri"/>
          <w:color w:val="auto"/>
          <w:sz w:val="22"/>
          <w:szCs w:val="22"/>
          <w:lang w:val="en-US"/>
        </w:rPr>
        <w:t xml:space="preserve">day to day </w:t>
      </w:r>
      <w:r w:rsidR="00665889">
        <w:rPr>
          <w:rFonts w:asciiTheme="majorHAnsi" w:hAnsiTheme="majorHAnsi" w:cs="Calibri"/>
          <w:color w:val="auto"/>
          <w:sz w:val="22"/>
          <w:szCs w:val="22"/>
          <w:lang w:val="en-US"/>
        </w:rPr>
        <w:t>operational</w:t>
      </w:r>
      <w:r w:rsidR="00665889" w:rsidRPr="00FF4B6F">
        <w:rPr>
          <w:rFonts w:asciiTheme="majorHAnsi" w:hAnsiTheme="majorHAnsi" w:cs="Calibri"/>
          <w:color w:val="auto"/>
          <w:sz w:val="22"/>
          <w:szCs w:val="22"/>
          <w:lang w:val="en-US"/>
        </w:rPr>
        <w:t xml:space="preserve"> </w:t>
      </w:r>
      <w:r w:rsidR="00FF4B6F" w:rsidRPr="00FF4B6F">
        <w:rPr>
          <w:rFonts w:asciiTheme="majorHAnsi" w:hAnsiTheme="majorHAnsi" w:cs="Calibri"/>
          <w:color w:val="auto"/>
          <w:sz w:val="22"/>
          <w:szCs w:val="22"/>
          <w:lang w:val="en-US"/>
        </w:rPr>
        <w:t>and specialist support to staff and partners undertaking disaster</w:t>
      </w:r>
      <w:r w:rsidR="008F217B">
        <w:rPr>
          <w:rFonts w:asciiTheme="majorHAnsi" w:hAnsiTheme="majorHAnsi" w:cs="Calibri"/>
          <w:color w:val="auto"/>
          <w:sz w:val="22"/>
          <w:szCs w:val="22"/>
          <w:lang w:val="en-US"/>
        </w:rPr>
        <w:t xml:space="preserve"> resilience, </w:t>
      </w:r>
      <w:r w:rsidR="00FF4B6F" w:rsidRPr="00FF4B6F">
        <w:rPr>
          <w:rFonts w:asciiTheme="majorHAnsi" w:hAnsiTheme="majorHAnsi" w:cs="Calibri"/>
          <w:color w:val="auto"/>
          <w:sz w:val="22"/>
          <w:szCs w:val="22"/>
          <w:lang w:val="en-US"/>
        </w:rPr>
        <w:t>preparedness &amp;</w:t>
      </w:r>
      <w:r w:rsidR="000B6FDE">
        <w:rPr>
          <w:rFonts w:asciiTheme="majorHAnsi" w:hAnsiTheme="majorHAnsi" w:cs="Calibri"/>
          <w:color w:val="auto"/>
          <w:sz w:val="22"/>
          <w:szCs w:val="22"/>
          <w:lang w:val="en-US"/>
        </w:rPr>
        <w:t xml:space="preserve"> emergency</w:t>
      </w:r>
      <w:r w:rsidR="00FF4B6F" w:rsidRPr="00FF4B6F">
        <w:rPr>
          <w:rFonts w:asciiTheme="majorHAnsi" w:hAnsiTheme="majorHAnsi" w:cs="Calibri"/>
          <w:color w:val="auto"/>
          <w:sz w:val="22"/>
          <w:szCs w:val="22"/>
          <w:lang w:val="en-US"/>
        </w:rPr>
        <w:t xml:space="preserve"> response activities</w:t>
      </w:r>
      <w:r w:rsidR="00334F6C">
        <w:rPr>
          <w:rFonts w:asciiTheme="majorHAnsi" w:hAnsiTheme="majorHAnsi" w:cs="Calibri"/>
          <w:color w:val="auto"/>
          <w:sz w:val="22"/>
          <w:szCs w:val="22"/>
          <w:lang w:val="en-US"/>
        </w:rPr>
        <w:t>, primarily in the Pacific</w:t>
      </w:r>
      <w:r w:rsidR="00142D06">
        <w:rPr>
          <w:rFonts w:asciiTheme="majorHAnsi" w:hAnsiTheme="majorHAnsi" w:cs="Calibri"/>
          <w:color w:val="auto"/>
          <w:sz w:val="22"/>
          <w:szCs w:val="22"/>
          <w:lang w:val="en-US"/>
        </w:rPr>
        <w:t>.</w:t>
      </w:r>
      <w:r w:rsidR="00334F6C">
        <w:rPr>
          <w:rFonts w:asciiTheme="majorHAnsi" w:hAnsiTheme="majorHAnsi" w:cs="Calibri"/>
          <w:color w:val="auto"/>
          <w:sz w:val="22"/>
          <w:szCs w:val="22"/>
          <w:lang w:val="en-US"/>
        </w:rPr>
        <w:t xml:space="preserve"> </w:t>
      </w:r>
    </w:p>
    <w:p w14:paraId="3EE7A5C2" w14:textId="0F5F1DD3" w:rsidR="008B4B85" w:rsidRPr="00FF4B6F" w:rsidRDefault="00665889" w:rsidP="00334F6C">
      <w:pPr>
        <w:spacing w:after="120" w:line="240" w:lineRule="auto"/>
        <w:jc w:val="both"/>
        <w:rPr>
          <w:rFonts w:asciiTheme="majorHAnsi" w:hAnsiTheme="majorHAnsi" w:cs="Calibri"/>
          <w:color w:val="auto"/>
          <w:sz w:val="22"/>
          <w:szCs w:val="22"/>
          <w:lang w:val="en-US"/>
        </w:rPr>
      </w:pPr>
      <w:r>
        <w:rPr>
          <w:rFonts w:asciiTheme="majorHAnsi" w:hAnsiTheme="majorHAnsi" w:cs="Calibri"/>
          <w:color w:val="auto"/>
          <w:sz w:val="22"/>
          <w:szCs w:val="22"/>
          <w:lang w:val="en-US"/>
        </w:rPr>
        <w:t xml:space="preserve">Act for Peace has an established </w:t>
      </w:r>
      <w:r w:rsidR="00334F6C">
        <w:rPr>
          <w:rFonts w:asciiTheme="majorHAnsi" w:hAnsiTheme="majorHAnsi" w:cs="Calibri"/>
          <w:color w:val="auto"/>
          <w:sz w:val="22"/>
          <w:szCs w:val="22"/>
          <w:lang w:val="en-US"/>
        </w:rPr>
        <w:t xml:space="preserve">and expanding </w:t>
      </w:r>
      <w:r>
        <w:rPr>
          <w:rFonts w:asciiTheme="majorHAnsi" w:hAnsiTheme="majorHAnsi" w:cs="Calibri"/>
          <w:color w:val="auto"/>
          <w:sz w:val="22"/>
          <w:szCs w:val="22"/>
          <w:lang w:val="en-US"/>
        </w:rPr>
        <w:t>disaster resilience and emergency response program</w:t>
      </w:r>
      <w:r w:rsidR="0022200A">
        <w:rPr>
          <w:rFonts w:asciiTheme="majorHAnsi" w:hAnsiTheme="majorHAnsi" w:cs="Calibri"/>
          <w:color w:val="auto"/>
          <w:sz w:val="22"/>
          <w:szCs w:val="22"/>
          <w:lang w:val="en-US"/>
        </w:rPr>
        <w:t xml:space="preserve"> managed by a team of experts under our Disaster Resilience and Emergency Response Operational Plan. T</w:t>
      </w:r>
      <w:r w:rsidR="00334F6C">
        <w:rPr>
          <w:rFonts w:asciiTheme="majorHAnsi" w:hAnsiTheme="majorHAnsi" w:cs="Calibri"/>
          <w:color w:val="auto"/>
          <w:sz w:val="22"/>
          <w:szCs w:val="22"/>
          <w:lang w:val="en-US"/>
        </w:rPr>
        <w:t xml:space="preserve">he Disaster </w:t>
      </w:r>
      <w:r w:rsidR="00C84B09">
        <w:rPr>
          <w:rFonts w:asciiTheme="majorHAnsi" w:hAnsiTheme="majorHAnsi" w:cs="Calibri"/>
          <w:color w:val="auto"/>
          <w:sz w:val="22"/>
          <w:szCs w:val="22"/>
          <w:lang w:val="en-US"/>
        </w:rPr>
        <w:t>and</w:t>
      </w:r>
      <w:r w:rsidR="00334F6C">
        <w:rPr>
          <w:rFonts w:asciiTheme="majorHAnsi" w:hAnsiTheme="majorHAnsi" w:cs="Calibri"/>
          <w:color w:val="auto"/>
          <w:sz w:val="22"/>
          <w:szCs w:val="22"/>
          <w:lang w:val="en-US"/>
        </w:rPr>
        <w:t xml:space="preserve"> Emergencies Program Coordinator’s position is a new position designed to strengthen our ability to support partners, consortia and fora with whom we work.</w:t>
      </w:r>
    </w:p>
    <w:p w14:paraId="28A91422" w14:textId="3062BF00" w:rsidR="005177E1" w:rsidRDefault="00FF4B6F" w:rsidP="00A53997">
      <w:pPr>
        <w:spacing w:after="120" w:line="240" w:lineRule="auto"/>
        <w:jc w:val="both"/>
        <w:rPr>
          <w:rFonts w:asciiTheme="majorHAnsi" w:hAnsiTheme="majorHAnsi" w:cs="Calibri"/>
          <w:color w:val="auto"/>
          <w:sz w:val="22"/>
          <w:szCs w:val="22"/>
          <w:lang w:val="en-US"/>
        </w:rPr>
      </w:pPr>
      <w:r w:rsidRPr="00FF4B6F">
        <w:rPr>
          <w:rFonts w:asciiTheme="majorHAnsi" w:hAnsiTheme="majorHAnsi" w:cs="Calibri"/>
          <w:color w:val="auto"/>
          <w:sz w:val="22"/>
          <w:szCs w:val="22"/>
          <w:lang w:val="en-US"/>
        </w:rPr>
        <w:t>Th</w:t>
      </w:r>
      <w:r w:rsidR="00665889">
        <w:rPr>
          <w:rFonts w:asciiTheme="majorHAnsi" w:hAnsiTheme="majorHAnsi" w:cs="Calibri"/>
          <w:color w:val="auto"/>
          <w:sz w:val="22"/>
          <w:szCs w:val="22"/>
          <w:lang w:val="en-US"/>
        </w:rPr>
        <w:t>is</w:t>
      </w:r>
      <w:r w:rsidRPr="00FF4B6F">
        <w:rPr>
          <w:rFonts w:asciiTheme="majorHAnsi" w:hAnsiTheme="majorHAnsi" w:cs="Calibri"/>
          <w:color w:val="auto"/>
          <w:sz w:val="22"/>
          <w:szCs w:val="22"/>
          <w:lang w:val="en-US"/>
        </w:rPr>
        <w:t xml:space="preserve"> position will be</w:t>
      </w:r>
      <w:r w:rsidR="004D32A9">
        <w:rPr>
          <w:rFonts w:asciiTheme="majorHAnsi" w:hAnsiTheme="majorHAnsi" w:cs="Calibri"/>
          <w:color w:val="auto"/>
          <w:sz w:val="22"/>
          <w:szCs w:val="22"/>
          <w:lang w:val="en-US"/>
        </w:rPr>
        <w:t xml:space="preserve"> responsible for </w:t>
      </w:r>
      <w:r w:rsidR="0022200A">
        <w:rPr>
          <w:rFonts w:asciiTheme="majorHAnsi" w:hAnsiTheme="majorHAnsi" w:cs="Calibri"/>
          <w:color w:val="auto"/>
          <w:sz w:val="22"/>
          <w:szCs w:val="22"/>
          <w:lang w:val="en-US"/>
        </w:rPr>
        <w:t xml:space="preserve">all aspects of partnership and program cycle management. </w:t>
      </w:r>
      <w:r w:rsidR="005177E1">
        <w:rPr>
          <w:rFonts w:asciiTheme="majorHAnsi" w:hAnsiTheme="majorHAnsi" w:cs="Calibri"/>
          <w:color w:val="auto"/>
          <w:sz w:val="22"/>
          <w:szCs w:val="22"/>
          <w:lang w:val="en-US"/>
        </w:rPr>
        <w:t>The primary foci of this role include:</w:t>
      </w:r>
    </w:p>
    <w:p w14:paraId="73E004B5" w14:textId="735C0E96" w:rsidR="005177E1" w:rsidRPr="005177E1" w:rsidRDefault="005177E1" w:rsidP="005177E1">
      <w:pPr>
        <w:pStyle w:val="ListParagraph"/>
        <w:numPr>
          <w:ilvl w:val="0"/>
          <w:numId w:val="19"/>
        </w:numPr>
        <w:spacing w:after="120" w:line="240" w:lineRule="auto"/>
        <w:jc w:val="both"/>
        <w:rPr>
          <w:rFonts w:asciiTheme="majorHAnsi" w:hAnsiTheme="majorHAnsi" w:cs="Calibri"/>
          <w:lang w:val="en-US"/>
        </w:rPr>
      </w:pPr>
      <w:r>
        <w:rPr>
          <w:rFonts w:asciiTheme="majorHAnsi" w:hAnsiTheme="majorHAnsi" w:cs="Calibri"/>
          <w:lang w:val="en-US"/>
        </w:rPr>
        <w:t>P</w:t>
      </w:r>
      <w:r w:rsidRPr="005177E1">
        <w:rPr>
          <w:rFonts w:asciiTheme="majorHAnsi" w:hAnsiTheme="majorHAnsi" w:cs="Calibri"/>
          <w:lang w:val="en-US"/>
        </w:rPr>
        <w:t xml:space="preserve">roviding capacity building support to partners on </w:t>
      </w:r>
      <w:r w:rsidR="0022200A">
        <w:rPr>
          <w:rFonts w:asciiTheme="majorHAnsi" w:hAnsiTheme="majorHAnsi" w:cs="Calibri"/>
          <w:lang w:val="en-US"/>
        </w:rPr>
        <w:t xml:space="preserve">disaster resilience and preparedness </w:t>
      </w:r>
      <w:r w:rsidRPr="005177E1">
        <w:rPr>
          <w:rFonts w:asciiTheme="majorHAnsi" w:hAnsiTheme="majorHAnsi" w:cs="Calibri"/>
          <w:lang w:val="en-US"/>
        </w:rPr>
        <w:t>programs which Act for Peace supports with institutional donor funding</w:t>
      </w:r>
      <w:r>
        <w:rPr>
          <w:rFonts w:asciiTheme="majorHAnsi" w:hAnsiTheme="majorHAnsi" w:cs="Calibri"/>
          <w:lang w:val="en-US"/>
        </w:rPr>
        <w:t>;</w:t>
      </w:r>
      <w:r w:rsidR="00FF4B6F" w:rsidRPr="005177E1">
        <w:rPr>
          <w:rFonts w:asciiTheme="majorHAnsi" w:hAnsiTheme="majorHAnsi" w:cs="Calibri"/>
          <w:lang w:val="en-US"/>
        </w:rPr>
        <w:t xml:space="preserve"> </w:t>
      </w:r>
    </w:p>
    <w:p w14:paraId="3B2D84C4" w14:textId="6E0502C4" w:rsidR="005177E1" w:rsidRDefault="00C84B09" w:rsidP="005177E1">
      <w:pPr>
        <w:pStyle w:val="ListParagraph"/>
        <w:numPr>
          <w:ilvl w:val="0"/>
          <w:numId w:val="19"/>
        </w:numPr>
        <w:spacing w:after="120" w:line="240" w:lineRule="auto"/>
        <w:jc w:val="both"/>
        <w:rPr>
          <w:rFonts w:asciiTheme="majorHAnsi" w:hAnsiTheme="majorHAnsi" w:cs="Calibri"/>
          <w:lang w:val="en-US"/>
        </w:rPr>
      </w:pPr>
      <w:r>
        <w:rPr>
          <w:rFonts w:asciiTheme="majorHAnsi" w:hAnsiTheme="majorHAnsi" w:cs="Calibri"/>
          <w:lang w:val="en-US"/>
        </w:rPr>
        <w:t>C</w:t>
      </w:r>
      <w:r w:rsidR="00334F6C" w:rsidRPr="005177E1">
        <w:rPr>
          <w:rFonts w:asciiTheme="majorHAnsi" w:hAnsiTheme="majorHAnsi" w:cs="Calibri"/>
          <w:lang w:val="en-US"/>
        </w:rPr>
        <w:t>oordinat</w:t>
      </w:r>
      <w:r>
        <w:rPr>
          <w:rFonts w:asciiTheme="majorHAnsi" w:hAnsiTheme="majorHAnsi" w:cs="Calibri"/>
          <w:lang w:val="en-US"/>
        </w:rPr>
        <w:t>ion of our response to humanitarian crisis, which may include coordinating program staff providing technical and fundraising services through the ACT Alliance, and full coordination of direct response with partners requiring mobilization of staff</w:t>
      </w:r>
      <w:r w:rsidR="005177E1">
        <w:rPr>
          <w:rFonts w:asciiTheme="majorHAnsi" w:hAnsiTheme="majorHAnsi" w:cs="Calibri"/>
          <w:lang w:val="en-US"/>
        </w:rPr>
        <w:t>;</w:t>
      </w:r>
    </w:p>
    <w:p w14:paraId="6AC2DD92" w14:textId="4D62DCD1" w:rsidR="00FF4B6F" w:rsidRPr="005177E1" w:rsidRDefault="005177E1" w:rsidP="005177E1">
      <w:pPr>
        <w:pStyle w:val="ListParagraph"/>
        <w:numPr>
          <w:ilvl w:val="0"/>
          <w:numId w:val="19"/>
        </w:numPr>
        <w:spacing w:after="120" w:line="240" w:lineRule="auto"/>
        <w:jc w:val="both"/>
        <w:rPr>
          <w:rFonts w:asciiTheme="majorHAnsi" w:hAnsiTheme="majorHAnsi" w:cs="Calibri"/>
          <w:lang w:val="en-US"/>
        </w:rPr>
      </w:pPr>
      <w:r>
        <w:rPr>
          <w:rFonts w:asciiTheme="majorHAnsi" w:hAnsiTheme="majorHAnsi" w:cs="Calibri"/>
          <w:lang w:val="en-US"/>
        </w:rPr>
        <w:t xml:space="preserve">Contributing </w:t>
      </w:r>
      <w:r w:rsidR="00FF4B6F" w:rsidRPr="005177E1">
        <w:rPr>
          <w:rFonts w:asciiTheme="majorHAnsi" w:hAnsiTheme="majorHAnsi" w:cs="Calibri"/>
          <w:lang w:val="en-US"/>
        </w:rPr>
        <w:t xml:space="preserve">to the design and implementation of strategic and operational planning for the </w:t>
      </w:r>
      <w:r>
        <w:rPr>
          <w:rFonts w:asciiTheme="majorHAnsi" w:hAnsiTheme="majorHAnsi" w:cs="Calibri"/>
          <w:lang w:val="en-US"/>
        </w:rPr>
        <w:t>A</w:t>
      </w:r>
      <w:r w:rsidR="00FF4B6F" w:rsidRPr="005177E1">
        <w:rPr>
          <w:rFonts w:asciiTheme="majorHAnsi" w:hAnsiTheme="majorHAnsi" w:cs="Calibri"/>
          <w:lang w:val="en-US"/>
        </w:rPr>
        <w:t>gency’s regional programs and country strategies for disaster and emergency programs. This will include providing technical advice to implementing partners and leadership of specific initiatives for which Act for Peace has responsibility in the Church Agency Network Disaster Operations (CAN DO) Consortium and ACT Alliance Pacific, Australia and New Zealand (PANZ Forum) and the ACFID Humanitarian Reference Group (HRG)</w:t>
      </w:r>
      <w:r>
        <w:rPr>
          <w:rFonts w:asciiTheme="majorHAnsi" w:hAnsiTheme="majorHAnsi" w:cs="Calibri"/>
          <w:lang w:val="en-US"/>
        </w:rPr>
        <w:t>.</w:t>
      </w:r>
    </w:p>
    <w:p w14:paraId="36228BC7" w14:textId="4C37A3D4" w:rsidR="00FF4B6F" w:rsidRPr="00FF4B6F" w:rsidRDefault="00FF4B6F" w:rsidP="00A53997">
      <w:pPr>
        <w:spacing w:after="120" w:line="240" w:lineRule="auto"/>
        <w:jc w:val="both"/>
        <w:rPr>
          <w:rFonts w:asciiTheme="majorHAnsi" w:hAnsiTheme="majorHAnsi" w:cs="Calibri"/>
          <w:color w:val="auto"/>
          <w:sz w:val="22"/>
          <w:szCs w:val="22"/>
          <w:lang w:val="en-US"/>
        </w:rPr>
      </w:pPr>
      <w:r w:rsidRPr="00FF4B6F">
        <w:rPr>
          <w:rFonts w:asciiTheme="majorHAnsi" w:hAnsiTheme="majorHAnsi" w:cs="Calibri"/>
          <w:color w:val="auto"/>
          <w:sz w:val="22"/>
          <w:szCs w:val="22"/>
          <w:lang w:val="en-US"/>
        </w:rPr>
        <w:t>The position works within Act for Peace policy, strategy and operational frameworks and ensures compliance with commitments made un</w:t>
      </w:r>
      <w:r w:rsidR="00885FF6">
        <w:rPr>
          <w:rFonts w:asciiTheme="majorHAnsi" w:hAnsiTheme="majorHAnsi" w:cs="Calibri"/>
          <w:color w:val="auto"/>
          <w:sz w:val="22"/>
          <w:szCs w:val="22"/>
          <w:lang w:val="en-US"/>
        </w:rPr>
        <w:t>der agreements with DFAT, ACFID and with core humanitarian standards including</w:t>
      </w:r>
      <w:r w:rsidRPr="00FF4B6F">
        <w:rPr>
          <w:rFonts w:asciiTheme="majorHAnsi" w:hAnsiTheme="majorHAnsi" w:cs="Calibri"/>
          <w:color w:val="auto"/>
          <w:sz w:val="22"/>
          <w:szCs w:val="22"/>
          <w:lang w:val="en-US"/>
        </w:rPr>
        <w:t xml:space="preserve"> Sphere, </w:t>
      </w:r>
      <w:r w:rsidR="00885FF6">
        <w:rPr>
          <w:rFonts w:asciiTheme="majorHAnsi" w:hAnsiTheme="majorHAnsi" w:cs="Calibri"/>
          <w:color w:val="auto"/>
          <w:sz w:val="22"/>
          <w:szCs w:val="22"/>
          <w:lang w:val="en-US"/>
        </w:rPr>
        <w:t xml:space="preserve">the </w:t>
      </w:r>
      <w:r w:rsidRPr="00FF4B6F">
        <w:rPr>
          <w:rFonts w:asciiTheme="majorHAnsi" w:hAnsiTheme="majorHAnsi" w:cs="Calibri"/>
          <w:color w:val="auto"/>
          <w:sz w:val="22"/>
          <w:szCs w:val="22"/>
          <w:lang w:val="en-US"/>
        </w:rPr>
        <w:t>Red Cross</w:t>
      </w:r>
      <w:r w:rsidR="00885FF6">
        <w:rPr>
          <w:rFonts w:asciiTheme="majorHAnsi" w:hAnsiTheme="majorHAnsi" w:cs="Calibri"/>
          <w:color w:val="auto"/>
          <w:sz w:val="22"/>
          <w:szCs w:val="22"/>
          <w:lang w:val="en-US"/>
        </w:rPr>
        <w:t xml:space="preserve"> Code of Conduct</w:t>
      </w:r>
      <w:r w:rsidRPr="00FF4B6F">
        <w:rPr>
          <w:rFonts w:asciiTheme="majorHAnsi" w:hAnsiTheme="majorHAnsi" w:cs="Calibri"/>
          <w:color w:val="auto"/>
          <w:sz w:val="22"/>
          <w:szCs w:val="22"/>
          <w:lang w:val="en-US"/>
        </w:rPr>
        <w:t xml:space="preserve">, </w:t>
      </w:r>
      <w:proofErr w:type="gramStart"/>
      <w:r w:rsidR="00885FF6">
        <w:rPr>
          <w:rFonts w:asciiTheme="majorHAnsi" w:hAnsiTheme="majorHAnsi" w:cs="Calibri"/>
          <w:color w:val="auto"/>
          <w:sz w:val="22"/>
          <w:szCs w:val="22"/>
          <w:lang w:val="en-US"/>
        </w:rPr>
        <w:t>Core</w:t>
      </w:r>
      <w:proofErr w:type="gramEnd"/>
      <w:r w:rsidR="00885FF6">
        <w:rPr>
          <w:rFonts w:asciiTheme="majorHAnsi" w:hAnsiTheme="majorHAnsi" w:cs="Calibri"/>
          <w:color w:val="auto"/>
          <w:sz w:val="22"/>
          <w:szCs w:val="22"/>
          <w:lang w:val="en-US"/>
        </w:rPr>
        <w:t xml:space="preserve"> Humanitarian Standard</w:t>
      </w:r>
      <w:r w:rsidR="00135CB0">
        <w:rPr>
          <w:rFonts w:asciiTheme="majorHAnsi" w:hAnsiTheme="majorHAnsi" w:cs="Calibri"/>
          <w:color w:val="auto"/>
          <w:sz w:val="22"/>
          <w:szCs w:val="22"/>
          <w:lang w:val="en-US"/>
        </w:rPr>
        <w:t xml:space="preserve"> on quality and accountability</w:t>
      </w:r>
      <w:r w:rsidRPr="00FF4B6F">
        <w:rPr>
          <w:rFonts w:asciiTheme="majorHAnsi" w:hAnsiTheme="majorHAnsi" w:cs="Calibri"/>
          <w:color w:val="auto"/>
          <w:sz w:val="22"/>
          <w:szCs w:val="22"/>
          <w:lang w:val="en-US"/>
        </w:rPr>
        <w:t xml:space="preserve">, and other key </w:t>
      </w:r>
      <w:r w:rsidR="00135CB0">
        <w:rPr>
          <w:rFonts w:asciiTheme="majorHAnsi" w:hAnsiTheme="majorHAnsi" w:cs="Calibri"/>
          <w:color w:val="auto"/>
          <w:sz w:val="22"/>
          <w:szCs w:val="22"/>
          <w:lang w:val="en-US"/>
        </w:rPr>
        <w:t>standards</w:t>
      </w:r>
      <w:r w:rsidRPr="00FF4B6F">
        <w:rPr>
          <w:rFonts w:asciiTheme="majorHAnsi" w:hAnsiTheme="majorHAnsi" w:cs="Calibri"/>
          <w:color w:val="auto"/>
          <w:sz w:val="22"/>
          <w:szCs w:val="22"/>
          <w:lang w:val="en-US"/>
        </w:rPr>
        <w:t xml:space="preserve">. </w:t>
      </w:r>
    </w:p>
    <w:p w14:paraId="60106B9F" w14:textId="375AAB08" w:rsidR="003E1B31" w:rsidRPr="00672577" w:rsidRDefault="003E1B31" w:rsidP="00A53997">
      <w:pPr>
        <w:spacing w:after="120" w:line="240" w:lineRule="auto"/>
        <w:jc w:val="both"/>
        <w:rPr>
          <w:rFonts w:asciiTheme="majorHAnsi" w:hAnsiTheme="majorHAnsi" w:cs="Calibri"/>
          <w:color w:val="auto"/>
          <w:sz w:val="22"/>
          <w:szCs w:val="22"/>
          <w:lang w:val="en-US"/>
        </w:rPr>
      </w:pPr>
      <w:r>
        <w:rPr>
          <w:rFonts w:asciiTheme="majorHAnsi" w:hAnsiTheme="majorHAnsi" w:cs="Calibri"/>
          <w:color w:val="auto"/>
          <w:sz w:val="22"/>
          <w:szCs w:val="22"/>
          <w:lang w:val="en-US"/>
        </w:rPr>
        <w:t>Members of the Program and Policy Department</w:t>
      </w:r>
      <w:r w:rsidR="004A6E5E">
        <w:rPr>
          <w:rFonts w:asciiTheme="majorHAnsi" w:hAnsiTheme="majorHAnsi" w:cs="Calibri"/>
          <w:color w:val="auto"/>
          <w:sz w:val="22"/>
          <w:szCs w:val="22"/>
          <w:lang w:val="en-US"/>
        </w:rPr>
        <w:t xml:space="preserve"> </w:t>
      </w:r>
      <w:r>
        <w:rPr>
          <w:rFonts w:asciiTheme="majorHAnsi" w:hAnsiTheme="majorHAnsi" w:cs="Calibri"/>
          <w:color w:val="auto"/>
          <w:sz w:val="22"/>
          <w:szCs w:val="22"/>
          <w:lang w:val="en-US"/>
        </w:rPr>
        <w:t>carry foc</w:t>
      </w:r>
      <w:r w:rsidR="00317176">
        <w:rPr>
          <w:rFonts w:asciiTheme="majorHAnsi" w:hAnsiTheme="majorHAnsi" w:cs="Calibri"/>
          <w:color w:val="auto"/>
          <w:sz w:val="22"/>
          <w:szCs w:val="22"/>
          <w:lang w:val="en-US"/>
        </w:rPr>
        <w:t xml:space="preserve">al point roles for cross cutting policies in </w:t>
      </w:r>
      <w:r>
        <w:rPr>
          <w:rFonts w:asciiTheme="majorHAnsi" w:hAnsiTheme="majorHAnsi" w:cs="Calibri"/>
          <w:color w:val="auto"/>
          <w:sz w:val="22"/>
          <w:szCs w:val="22"/>
          <w:lang w:val="en-US"/>
        </w:rPr>
        <w:t xml:space="preserve">our </w:t>
      </w:r>
      <w:r w:rsidR="00317176">
        <w:rPr>
          <w:rFonts w:asciiTheme="majorHAnsi" w:hAnsiTheme="majorHAnsi" w:cs="Calibri"/>
          <w:color w:val="auto"/>
          <w:sz w:val="22"/>
          <w:szCs w:val="22"/>
          <w:lang w:val="en-US"/>
        </w:rPr>
        <w:t>work. In line with this approach</w:t>
      </w:r>
      <w:r w:rsidR="004D2618">
        <w:rPr>
          <w:rFonts w:asciiTheme="majorHAnsi" w:hAnsiTheme="majorHAnsi" w:cs="Calibri"/>
          <w:color w:val="auto"/>
          <w:sz w:val="22"/>
          <w:szCs w:val="22"/>
          <w:lang w:val="en-US"/>
        </w:rPr>
        <w:t>,</w:t>
      </w:r>
      <w:r>
        <w:rPr>
          <w:rFonts w:asciiTheme="majorHAnsi" w:hAnsiTheme="majorHAnsi" w:cs="Calibri"/>
          <w:color w:val="auto"/>
          <w:sz w:val="22"/>
          <w:szCs w:val="22"/>
          <w:lang w:val="en-US"/>
        </w:rPr>
        <w:t xml:space="preserve"> we are aiming to re</w:t>
      </w:r>
      <w:r w:rsidR="00317176">
        <w:rPr>
          <w:rFonts w:asciiTheme="majorHAnsi" w:hAnsiTheme="majorHAnsi" w:cs="Calibri"/>
          <w:color w:val="auto"/>
          <w:sz w:val="22"/>
          <w:szCs w:val="22"/>
          <w:lang w:val="en-US"/>
        </w:rPr>
        <w:t>cruit a person to this role who w</w:t>
      </w:r>
      <w:r w:rsidR="004F641C">
        <w:rPr>
          <w:rFonts w:asciiTheme="majorHAnsi" w:hAnsiTheme="majorHAnsi" w:cs="Calibri"/>
          <w:color w:val="auto"/>
          <w:sz w:val="22"/>
          <w:szCs w:val="22"/>
          <w:lang w:val="en-US"/>
        </w:rPr>
        <w:t xml:space="preserve">ill </w:t>
      </w:r>
      <w:r w:rsidR="009D4A59">
        <w:rPr>
          <w:rFonts w:asciiTheme="majorHAnsi" w:hAnsiTheme="majorHAnsi" w:cs="Calibri"/>
          <w:color w:val="auto"/>
          <w:sz w:val="22"/>
          <w:szCs w:val="22"/>
          <w:lang w:val="en-US"/>
        </w:rPr>
        <w:t>also serve as A</w:t>
      </w:r>
      <w:r w:rsidR="005177E1">
        <w:rPr>
          <w:rFonts w:asciiTheme="majorHAnsi" w:hAnsiTheme="majorHAnsi" w:cs="Calibri"/>
          <w:color w:val="auto"/>
          <w:sz w:val="22"/>
          <w:szCs w:val="22"/>
          <w:lang w:val="en-US"/>
        </w:rPr>
        <w:t xml:space="preserve">ct </w:t>
      </w:r>
      <w:r w:rsidR="009D4A59">
        <w:rPr>
          <w:rFonts w:asciiTheme="majorHAnsi" w:hAnsiTheme="majorHAnsi" w:cs="Calibri"/>
          <w:color w:val="auto"/>
          <w:sz w:val="22"/>
          <w:szCs w:val="22"/>
          <w:lang w:val="en-US"/>
        </w:rPr>
        <w:t>f</w:t>
      </w:r>
      <w:r w:rsidR="005177E1">
        <w:rPr>
          <w:rFonts w:asciiTheme="majorHAnsi" w:hAnsiTheme="majorHAnsi" w:cs="Calibri"/>
          <w:color w:val="auto"/>
          <w:sz w:val="22"/>
          <w:szCs w:val="22"/>
          <w:lang w:val="en-US"/>
        </w:rPr>
        <w:t xml:space="preserve">or </w:t>
      </w:r>
      <w:r w:rsidR="009D4A59">
        <w:rPr>
          <w:rFonts w:asciiTheme="majorHAnsi" w:hAnsiTheme="majorHAnsi" w:cs="Calibri"/>
          <w:color w:val="auto"/>
          <w:sz w:val="22"/>
          <w:szCs w:val="22"/>
          <w:lang w:val="en-US"/>
        </w:rPr>
        <w:t>P</w:t>
      </w:r>
      <w:r w:rsidR="005177E1">
        <w:rPr>
          <w:rFonts w:asciiTheme="majorHAnsi" w:hAnsiTheme="majorHAnsi" w:cs="Calibri"/>
          <w:color w:val="auto"/>
          <w:sz w:val="22"/>
          <w:szCs w:val="22"/>
          <w:lang w:val="en-US"/>
        </w:rPr>
        <w:t>eace</w:t>
      </w:r>
      <w:r w:rsidR="009D4A59">
        <w:rPr>
          <w:rFonts w:asciiTheme="majorHAnsi" w:hAnsiTheme="majorHAnsi" w:cs="Calibri"/>
          <w:color w:val="auto"/>
          <w:sz w:val="22"/>
          <w:szCs w:val="22"/>
          <w:lang w:val="en-US"/>
        </w:rPr>
        <w:t xml:space="preserve">’s </w:t>
      </w:r>
      <w:r w:rsidR="000B6FDE">
        <w:rPr>
          <w:rFonts w:asciiTheme="majorHAnsi" w:hAnsiTheme="majorHAnsi" w:cs="Calibri"/>
          <w:color w:val="auto"/>
          <w:sz w:val="22"/>
          <w:szCs w:val="22"/>
          <w:lang w:val="en-US"/>
        </w:rPr>
        <w:t>Emergency</w:t>
      </w:r>
      <w:r w:rsidR="00547BD1">
        <w:rPr>
          <w:rFonts w:asciiTheme="majorHAnsi" w:hAnsiTheme="majorHAnsi" w:cs="Calibri"/>
          <w:color w:val="auto"/>
          <w:sz w:val="22"/>
          <w:szCs w:val="22"/>
          <w:lang w:val="en-US"/>
        </w:rPr>
        <w:t xml:space="preserve"> Response</w:t>
      </w:r>
      <w:r w:rsidR="00317176">
        <w:rPr>
          <w:rFonts w:asciiTheme="majorHAnsi" w:hAnsiTheme="majorHAnsi" w:cs="Calibri"/>
          <w:color w:val="auto"/>
          <w:sz w:val="22"/>
          <w:szCs w:val="22"/>
          <w:lang w:val="en-US"/>
        </w:rPr>
        <w:t xml:space="preserve"> Focal Point. </w:t>
      </w:r>
      <w:r>
        <w:rPr>
          <w:rFonts w:asciiTheme="majorHAnsi" w:hAnsiTheme="majorHAnsi" w:cs="Calibri"/>
          <w:color w:val="auto"/>
          <w:sz w:val="22"/>
          <w:szCs w:val="22"/>
          <w:lang w:val="en-US"/>
        </w:rPr>
        <w:t xml:space="preserve"> </w:t>
      </w:r>
      <w:r w:rsidR="00622885">
        <w:rPr>
          <w:rFonts w:asciiTheme="majorHAnsi" w:hAnsiTheme="majorHAnsi" w:cs="Calibri"/>
          <w:color w:val="auto"/>
          <w:sz w:val="22"/>
          <w:szCs w:val="22"/>
          <w:lang w:val="en-US"/>
        </w:rPr>
        <w:t>Previous e</w:t>
      </w:r>
      <w:r w:rsidR="00317176">
        <w:rPr>
          <w:rFonts w:asciiTheme="majorHAnsi" w:hAnsiTheme="majorHAnsi" w:cs="Calibri"/>
          <w:color w:val="auto"/>
          <w:sz w:val="22"/>
          <w:szCs w:val="22"/>
          <w:lang w:val="en-US"/>
        </w:rPr>
        <w:t xml:space="preserve">xperience in </w:t>
      </w:r>
      <w:r w:rsidR="009D4A59">
        <w:rPr>
          <w:rFonts w:asciiTheme="majorHAnsi" w:hAnsiTheme="majorHAnsi" w:cs="Calibri"/>
          <w:color w:val="auto"/>
          <w:sz w:val="22"/>
          <w:szCs w:val="22"/>
          <w:lang w:val="en-US"/>
        </w:rPr>
        <w:t xml:space="preserve">the </w:t>
      </w:r>
      <w:r w:rsidR="00317176">
        <w:rPr>
          <w:rFonts w:asciiTheme="majorHAnsi" w:hAnsiTheme="majorHAnsi" w:cs="Calibri"/>
          <w:color w:val="auto"/>
          <w:sz w:val="22"/>
          <w:szCs w:val="22"/>
          <w:lang w:val="en-US"/>
        </w:rPr>
        <w:t xml:space="preserve">development and implementation of </w:t>
      </w:r>
      <w:r w:rsidR="007B5EE2">
        <w:rPr>
          <w:rFonts w:asciiTheme="majorHAnsi" w:hAnsiTheme="majorHAnsi" w:cs="Calibri"/>
          <w:color w:val="auto"/>
          <w:sz w:val="22"/>
          <w:szCs w:val="22"/>
          <w:lang w:val="en-US"/>
        </w:rPr>
        <w:t>emergency response</w:t>
      </w:r>
      <w:r w:rsidR="00317176">
        <w:rPr>
          <w:rFonts w:asciiTheme="majorHAnsi" w:hAnsiTheme="majorHAnsi" w:cs="Calibri"/>
          <w:color w:val="auto"/>
          <w:sz w:val="22"/>
          <w:szCs w:val="22"/>
          <w:lang w:val="en-US"/>
        </w:rPr>
        <w:t xml:space="preserve"> p</w:t>
      </w:r>
      <w:r w:rsidR="00665889">
        <w:rPr>
          <w:rFonts w:asciiTheme="majorHAnsi" w:hAnsiTheme="majorHAnsi" w:cs="Calibri"/>
          <w:color w:val="auto"/>
          <w:sz w:val="22"/>
          <w:szCs w:val="22"/>
          <w:lang w:val="en-US"/>
        </w:rPr>
        <w:t>rocedures and proven ability to train staff</w:t>
      </w:r>
      <w:r w:rsidR="00317176">
        <w:rPr>
          <w:rFonts w:asciiTheme="majorHAnsi" w:hAnsiTheme="majorHAnsi" w:cs="Calibri"/>
          <w:color w:val="auto"/>
          <w:sz w:val="22"/>
          <w:szCs w:val="22"/>
          <w:lang w:val="en-US"/>
        </w:rPr>
        <w:t xml:space="preserve"> </w:t>
      </w:r>
      <w:r w:rsidR="00131499">
        <w:rPr>
          <w:rFonts w:asciiTheme="majorHAnsi" w:hAnsiTheme="majorHAnsi" w:cs="Calibri"/>
          <w:color w:val="auto"/>
          <w:sz w:val="22"/>
          <w:szCs w:val="22"/>
          <w:lang w:val="en-US"/>
        </w:rPr>
        <w:t>is highly</w:t>
      </w:r>
      <w:r w:rsidR="00622885">
        <w:rPr>
          <w:rFonts w:asciiTheme="majorHAnsi" w:hAnsiTheme="majorHAnsi" w:cs="Calibri"/>
          <w:color w:val="auto"/>
          <w:sz w:val="22"/>
          <w:szCs w:val="22"/>
          <w:lang w:val="en-US"/>
        </w:rPr>
        <w:t xml:space="preserve"> desirable. </w:t>
      </w:r>
    </w:p>
    <w:p w14:paraId="222090A0" w14:textId="64BE2088" w:rsidR="000F6E9C" w:rsidRDefault="00EF2237" w:rsidP="00A53997">
      <w:pPr>
        <w:spacing w:after="120" w:line="240" w:lineRule="auto"/>
        <w:jc w:val="both"/>
        <w:rPr>
          <w:rFonts w:asciiTheme="majorHAnsi" w:hAnsiTheme="majorHAnsi" w:cstheme="minorHAnsi"/>
          <w:sz w:val="22"/>
          <w:szCs w:val="22"/>
        </w:rPr>
      </w:pPr>
      <w:r w:rsidRPr="00396346">
        <w:rPr>
          <w:rFonts w:asciiTheme="majorHAnsi" w:hAnsiTheme="majorHAnsi" w:cstheme="minorHAnsi"/>
          <w:sz w:val="22"/>
          <w:szCs w:val="22"/>
        </w:rPr>
        <w:t>As part of a dedicated team of program, policy and advocacy staff</w:t>
      </w:r>
      <w:r w:rsidR="00825D59">
        <w:rPr>
          <w:rFonts w:asciiTheme="majorHAnsi" w:hAnsiTheme="majorHAnsi" w:cstheme="minorHAnsi"/>
          <w:sz w:val="22"/>
          <w:szCs w:val="22"/>
        </w:rPr>
        <w:t xml:space="preserve">, </w:t>
      </w:r>
      <w:r w:rsidR="003B3059">
        <w:rPr>
          <w:rFonts w:asciiTheme="majorHAnsi" w:hAnsiTheme="majorHAnsi" w:cstheme="minorHAnsi"/>
          <w:sz w:val="22"/>
          <w:szCs w:val="22"/>
        </w:rPr>
        <w:t xml:space="preserve">the </w:t>
      </w:r>
      <w:r w:rsidR="007B5EE2" w:rsidRPr="00FF4B6F">
        <w:rPr>
          <w:rFonts w:asciiTheme="majorHAnsi" w:hAnsiTheme="majorHAnsi" w:cs="Calibri"/>
          <w:color w:val="auto"/>
          <w:sz w:val="22"/>
          <w:szCs w:val="22"/>
          <w:lang w:val="en-US"/>
        </w:rPr>
        <w:t xml:space="preserve">Disaster </w:t>
      </w:r>
      <w:r w:rsidR="005177E1">
        <w:rPr>
          <w:rFonts w:asciiTheme="majorHAnsi" w:hAnsiTheme="majorHAnsi" w:cs="Calibri"/>
          <w:color w:val="auto"/>
          <w:sz w:val="22"/>
          <w:szCs w:val="22"/>
          <w:lang w:val="en-US"/>
        </w:rPr>
        <w:t>and</w:t>
      </w:r>
      <w:r w:rsidR="007B5EE2" w:rsidRPr="00FF4B6F">
        <w:rPr>
          <w:rFonts w:asciiTheme="majorHAnsi" w:hAnsiTheme="majorHAnsi" w:cs="Calibri"/>
          <w:color w:val="auto"/>
          <w:sz w:val="22"/>
          <w:szCs w:val="22"/>
          <w:lang w:val="en-US"/>
        </w:rPr>
        <w:t xml:space="preserve"> Emergencies Program Coordinator</w:t>
      </w:r>
      <w:r w:rsidR="00EF77D9">
        <w:rPr>
          <w:rFonts w:asciiTheme="majorHAnsi" w:hAnsiTheme="majorHAnsi" w:cstheme="minorHAnsi"/>
          <w:sz w:val="22"/>
          <w:szCs w:val="22"/>
        </w:rPr>
        <w:t xml:space="preserve"> will</w:t>
      </w:r>
      <w:r w:rsidRPr="00396346">
        <w:rPr>
          <w:rFonts w:asciiTheme="majorHAnsi" w:hAnsiTheme="majorHAnsi" w:cstheme="minorHAnsi"/>
          <w:sz w:val="22"/>
          <w:szCs w:val="22"/>
        </w:rPr>
        <w:t xml:space="preserve"> </w:t>
      </w:r>
      <w:r w:rsidR="000F6E9C">
        <w:rPr>
          <w:rFonts w:asciiTheme="majorHAnsi" w:hAnsiTheme="majorHAnsi" w:cstheme="minorHAnsi"/>
          <w:sz w:val="22"/>
          <w:szCs w:val="22"/>
        </w:rPr>
        <w:t xml:space="preserve">also </w:t>
      </w:r>
      <w:r w:rsidRPr="00396346">
        <w:rPr>
          <w:rFonts w:asciiTheme="majorHAnsi" w:hAnsiTheme="majorHAnsi" w:cstheme="minorHAnsi"/>
          <w:sz w:val="22"/>
          <w:szCs w:val="22"/>
        </w:rPr>
        <w:t>contribute to the wider strategic and operational development of the agency.</w:t>
      </w:r>
    </w:p>
    <w:p w14:paraId="34E44CBA" w14:textId="3C0B4EF9" w:rsidR="0044437A" w:rsidRPr="008B0DA6" w:rsidRDefault="007B5EE2" w:rsidP="00A53997">
      <w:pPr>
        <w:spacing w:after="120" w:line="240" w:lineRule="auto"/>
        <w:jc w:val="both"/>
        <w:rPr>
          <w:rFonts w:asciiTheme="majorHAnsi" w:hAnsiTheme="majorHAnsi" w:cs="Calibri"/>
          <w:color w:val="auto"/>
          <w:sz w:val="22"/>
          <w:szCs w:val="22"/>
          <w:lang w:val="en-US"/>
        </w:rPr>
      </w:pPr>
      <w:r>
        <w:rPr>
          <w:rFonts w:asciiTheme="majorHAnsi" w:hAnsiTheme="majorHAnsi" w:cs="Calibri"/>
          <w:color w:val="auto"/>
          <w:sz w:val="22"/>
          <w:szCs w:val="22"/>
          <w:lang w:val="en-US"/>
        </w:rPr>
        <w:t>The position reports to the Disaster Resilience and Emergencies Manager</w:t>
      </w:r>
      <w:r w:rsidR="009F32DB">
        <w:rPr>
          <w:rFonts w:asciiTheme="majorHAnsi" w:hAnsiTheme="majorHAnsi" w:cs="Calibri"/>
          <w:color w:val="auto"/>
          <w:sz w:val="22"/>
          <w:szCs w:val="22"/>
          <w:lang w:val="en-US"/>
        </w:rPr>
        <w:t>. At this stage the role does not include</w:t>
      </w:r>
      <w:r w:rsidR="000F6E9C">
        <w:rPr>
          <w:rFonts w:asciiTheme="majorHAnsi" w:hAnsiTheme="majorHAnsi" w:cs="Calibri"/>
          <w:color w:val="auto"/>
          <w:sz w:val="22"/>
          <w:szCs w:val="22"/>
          <w:lang w:val="en-US"/>
        </w:rPr>
        <w:t xml:space="preserve"> direct lin</w:t>
      </w:r>
      <w:r>
        <w:rPr>
          <w:rFonts w:asciiTheme="majorHAnsi" w:hAnsiTheme="majorHAnsi" w:cs="Calibri"/>
          <w:color w:val="auto"/>
          <w:sz w:val="22"/>
          <w:szCs w:val="22"/>
          <w:lang w:val="en-US"/>
        </w:rPr>
        <w:t xml:space="preserve">e management responsibility however </w:t>
      </w:r>
      <w:r w:rsidR="009F32DB">
        <w:rPr>
          <w:rFonts w:asciiTheme="majorHAnsi" w:hAnsiTheme="majorHAnsi" w:cs="Calibri"/>
          <w:color w:val="auto"/>
          <w:sz w:val="22"/>
          <w:szCs w:val="22"/>
          <w:lang w:val="en-US"/>
        </w:rPr>
        <w:t xml:space="preserve">the Disaster </w:t>
      </w:r>
      <w:r w:rsidR="005177E1">
        <w:rPr>
          <w:rFonts w:asciiTheme="majorHAnsi" w:hAnsiTheme="majorHAnsi" w:cs="Calibri"/>
          <w:color w:val="auto"/>
          <w:sz w:val="22"/>
          <w:szCs w:val="22"/>
          <w:lang w:val="en-US"/>
        </w:rPr>
        <w:t>and</w:t>
      </w:r>
      <w:r w:rsidR="009F32DB">
        <w:rPr>
          <w:rFonts w:asciiTheme="majorHAnsi" w:hAnsiTheme="majorHAnsi" w:cs="Calibri"/>
          <w:color w:val="auto"/>
          <w:sz w:val="22"/>
          <w:szCs w:val="22"/>
          <w:lang w:val="en-US"/>
        </w:rPr>
        <w:t xml:space="preserve"> Emergencies Coordinator </w:t>
      </w:r>
      <w:r w:rsidR="000F6E9C">
        <w:rPr>
          <w:rFonts w:asciiTheme="majorHAnsi" w:hAnsiTheme="majorHAnsi" w:cs="Calibri"/>
          <w:color w:val="auto"/>
          <w:sz w:val="22"/>
          <w:szCs w:val="22"/>
          <w:lang w:val="en-US"/>
        </w:rPr>
        <w:t xml:space="preserve">may at times </w:t>
      </w:r>
      <w:r w:rsidR="00CE1455">
        <w:rPr>
          <w:rFonts w:asciiTheme="majorHAnsi" w:hAnsiTheme="majorHAnsi" w:cs="Calibri"/>
          <w:color w:val="auto"/>
          <w:sz w:val="22"/>
          <w:szCs w:val="22"/>
          <w:lang w:val="en-US"/>
        </w:rPr>
        <w:t>oversee m</w:t>
      </w:r>
      <w:r w:rsidR="000F6E9C">
        <w:rPr>
          <w:rFonts w:asciiTheme="majorHAnsi" w:hAnsiTheme="majorHAnsi" w:cs="Calibri"/>
          <w:color w:val="auto"/>
          <w:sz w:val="22"/>
          <w:szCs w:val="22"/>
          <w:lang w:val="en-US"/>
        </w:rPr>
        <w:t xml:space="preserve">anagement </w:t>
      </w:r>
      <w:r w:rsidR="00CE1455">
        <w:rPr>
          <w:rFonts w:asciiTheme="majorHAnsi" w:hAnsiTheme="majorHAnsi" w:cs="Calibri"/>
          <w:color w:val="auto"/>
          <w:sz w:val="22"/>
          <w:szCs w:val="22"/>
          <w:lang w:val="en-US"/>
        </w:rPr>
        <w:t>of</w:t>
      </w:r>
      <w:r w:rsidR="000F6E9C">
        <w:rPr>
          <w:rFonts w:asciiTheme="majorHAnsi" w:hAnsiTheme="majorHAnsi" w:cs="Calibri"/>
          <w:color w:val="auto"/>
          <w:sz w:val="22"/>
          <w:szCs w:val="22"/>
          <w:lang w:val="en-US"/>
        </w:rPr>
        <w:t xml:space="preserve"> consultants, interns and</w:t>
      </w:r>
      <w:r w:rsidR="002B6718">
        <w:rPr>
          <w:rFonts w:asciiTheme="majorHAnsi" w:hAnsiTheme="majorHAnsi" w:cs="Calibri"/>
          <w:color w:val="auto"/>
          <w:sz w:val="22"/>
          <w:szCs w:val="22"/>
          <w:lang w:val="en-US"/>
        </w:rPr>
        <w:t>/</w:t>
      </w:r>
      <w:r w:rsidR="000F6E9C">
        <w:rPr>
          <w:rFonts w:asciiTheme="majorHAnsi" w:hAnsiTheme="majorHAnsi" w:cs="Calibri"/>
          <w:color w:val="auto"/>
          <w:sz w:val="22"/>
          <w:szCs w:val="22"/>
          <w:lang w:val="en-US"/>
        </w:rPr>
        <w:t>or volunteers.</w:t>
      </w:r>
    </w:p>
    <w:p w14:paraId="35604BE5" w14:textId="38E9237B" w:rsidR="0044437A" w:rsidRPr="00396346" w:rsidRDefault="008B4B85" w:rsidP="00A53997">
      <w:pPr>
        <w:spacing w:after="120" w:line="240" w:lineRule="auto"/>
        <w:jc w:val="both"/>
        <w:rPr>
          <w:rFonts w:asciiTheme="majorHAnsi" w:hAnsiTheme="majorHAnsi" w:cs="Calibri"/>
          <w:sz w:val="22"/>
          <w:szCs w:val="22"/>
          <w:lang w:val="en-US" w:eastAsia="en-AU"/>
        </w:rPr>
      </w:pPr>
      <w:r w:rsidRPr="00396346">
        <w:rPr>
          <w:rFonts w:asciiTheme="majorHAnsi" w:hAnsiTheme="majorHAnsi" w:cs="Calibri"/>
          <w:sz w:val="22"/>
          <w:szCs w:val="22"/>
          <w:lang w:val="en-US" w:eastAsia="en-AU"/>
        </w:rPr>
        <w:t xml:space="preserve">The </w:t>
      </w:r>
      <w:r>
        <w:rPr>
          <w:rFonts w:asciiTheme="majorHAnsi" w:hAnsiTheme="majorHAnsi" w:cs="Calibri"/>
          <w:sz w:val="22"/>
          <w:szCs w:val="22"/>
          <w:lang w:val="en-US" w:eastAsia="en-AU"/>
        </w:rPr>
        <w:t>annual</w:t>
      </w:r>
      <w:r w:rsidRPr="00396346">
        <w:rPr>
          <w:rFonts w:asciiTheme="majorHAnsi" w:hAnsiTheme="majorHAnsi" w:cs="Calibri"/>
          <w:sz w:val="22"/>
          <w:szCs w:val="22"/>
          <w:lang w:val="en-US" w:eastAsia="en-AU"/>
        </w:rPr>
        <w:t xml:space="preserve"> salary is expected to </w:t>
      </w:r>
      <w:r w:rsidRPr="00BB39C3">
        <w:rPr>
          <w:rFonts w:asciiTheme="majorHAnsi" w:hAnsiTheme="majorHAnsi" w:cs="Calibri"/>
          <w:sz w:val="22"/>
          <w:szCs w:val="22"/>
          <w:lang w:val="en-US" w:eastAsia="en-AU"/>
        </w:rPr>
        <w:t xml:space="preserve">be in the range </w:t>
      </w:r>
      <w:r w:rsidRPr="00E9578A">
        <w:rPr>
          <w:rFonts w:asciiTheme="majorHAnsi" w:hAnsiTheme="majorHAnsi" w:cs="Calibri"/>
          <w:sz w:val="22"/>
          <w:szCs w:val="22"/>
          <w:lang w:val="en-US" w:eastAsia="en-AU"/>
        </w:rPr>
        <w:t xml:space="preserve">of $62-76K (the total salary package, including superannuation and Public Benevolent Institution benefit, is expected to be of equivalent value to a corporate package of </w:t>
      </w:r>
      <w:r w:rsidRPr="00E9578A">
        <w:rPr>
          <w:rFonts w:asciiTheme="majorHAnsi" w:hAnsiTheme="majorHAnsi" w:cs="Calibri"/>
          <w:color w:val="auto"/>
          <w:sz w:val="22"/>
          <w:szCs w:val="22"/>
          <w:lang w:val="en-US" w:eastAsia="en-AU"/>
        </w:rPr>
        <w:t>$72-88K</w:t>
      </w:r>
      <w:r w:rsidRPr="00E9578A">
        <w:rPr>
          <w:rFonts w:asciiTheme="majorHAnsi" w:hAnsiTheme="majorHAnsi" w:cs="Calibri"/>
          <w:sz w:val="22"/>
          <w:szCs w:val="22"/>
          <w:lang w:val="en-US" w:eastAsia="en-AU"/>
        </w:rPr>
        <w:t xml:space="preserve">). </w:t>
      </w:r>
      <w:r w:rsidR="00F976D1" w:rsidRPr="00E9578A">
        <w:rPr>
          <w:rFonts w:asciiTheme="majorHAnsi" w:hAnsiTheme="majorHAnsi" w:cs="Calibri"/>
          <w:sz w:val="22"/>
          <w:szCs w:val="22"/>
          <w:lang w:val="en-US" w:eastAsia="en-AU"/>
        </w:rPr>
        <w:t>S</w:t>
      </w:r>
      <w:r w:rsidR="0044437A" w:rsidRPr="00E9578A">
        <w:rPr>
          <w:rFonts w:asciiTheme="majorHAnsi" w:hAnsiTheme="majorHAnsi" w:cs="Calibri"/>
          <w:sz w:val="22"/>
          <w:szCs w:val="22"/>
          <w:lang w:val="en-US" w:eastAsia="en-AU"/>
        </w:rPr>
        <w:t>alary will be</w:t>
      </w:r>
      <w:r w:rsidR="0044437A" w:rsidRPr="00396346">
        <w:rPr>
          <w:rFonts w:asciiTheme="majorHAnsi" w:hAnsiTheme="majorHAnsi" w:cs="Calibri"/>
          <w:sz w:val="22"/>
          <w:szCs w:val="22"/>
          <w:lang w:val="en-US" w:eastAsia="en-AU"/>
        </w:rPr>
        <w:t xml:space="preserve"> negotiated depending upon the skills and experience of the successful candidate. </w:t>
      </w:r>
    </w:p>
    <w:p w14:paraId="7C930F1A" w14:textId="77777777" w:rsidR="00A53997" w:rsidRDefault="00A53997" w:rsidP="00A53997">
      <w:pPr>
        <w:pStyle w:val="Heading1A"/>
        <w:pBdr>
          <w:bottom w:val="single" w:sz="4" w:space="1" w:color="auto"/>
        </w:pBdr>
        <w:spacing w:after="120" w:line="240" w:lineRule="auto"/>
        <w:ind w:left="0" w:firstLine="0"/>
        <w:jc w:val="both"/>
        <w:rPr>
          <w:rFonts w:asciiTheme="majorHAnsi" w:hAnsiTheme="majorHAnsi" w:cs="Calibri"/>
          <w:b/>
          <w:sz w:val="22"/>
          <w:szCs w:val="22"/>
        </w:rPr>
      </w:pPr>
      <w:bookmarkStart w:id="2" w:name="_GoBack"/>
      <w:bookmarkEnd w:id="2"/>
    </w:p>
    <w:p w14:paraId="51E9D1F7" w14:textId="121E54B3" w:rsidR="00AE134D" w:rsidRPr="008B0DA6" w:rsidRDefault="000F2666" w:rsidP="00A53997">
      <w:pPr>
        <w:pStyle w:val="Heading1A"/>
        <w:pBdr>
          <w:bottom w:val="single" w:sz="4" w:space="1" w:color="auto"/>
        </w:pBdr>
        <w:spacing w:after="120" w:line="240" w:lineRule="auto"/>
        <w:ind w:left="0" w:firstLine="0"/>
        <w:jc w:val="both"/>
        <w:rPr>
          <w:rFonts w:asciiTheme="majorHAnsi" w:hAnsiTheme="majorHAnsi" w:cs="Calibri"/>
          <w:b/>
          <w:sz w:val="22"/>
          <w:szCs w:val="22"/>
        </w:rPr>
      </w:pPr>
      <w:r w:rsidRPr="00396346">
        <w:rPr>
          <w:rFonts w:asciiTheme="majorHAnsi" w:hAnsiTheme="majorHAnsi" w:cs="Calibri"/>
          <w:b/>
          <w:sz w:val="22"/>
          <w:szCs w:val="22"/>
        </w:rPr>
        <w:t xml:space="preserve">About </w:t>
      </w:r>
      <w:r w:rsidR="00A92513" w:rsidRPr="00396346">
        <w:rPr>
          <w:rFonts w:asciiTheme="majorHAnsi" w:hAnsiTheme="majorHAnsi" w:cs="Calibri"/>
          <w:b/>
          <w:sz w:val="22"/>
          <w:szCs w:val="22"/>
        </w:rPr>
        <w:t>Act for Peace</w:t>
      </w:r>
    </w:p>
    <w:p w14:paraId="583897B7" w14:textId="56274F9D" w:rsidR="0003744A" w:rsidRDefault="005D2D1B" w:rsidP="00A53997">
      <w:pPr>
        <w:spacing w:after="120" w:line="240" w:lineRule="auto"/>
        <w:jc w:val="both"/>
        <w:rPr>
          <w:rFonts w:asciiTheme="majorHAnsi" w:hAnsiTheme="majorHAnsi" w:cs="Calibri"/>
          <w:sz w:val="22"/>
          <w:szCs w:val="22"/>
          <w:lang w:val="en-US"/>
        </w:rPr>
      </w:pPr>
      <w:r w:rsidRPr="000A439B">
        <w:rPr>
          <w:rFonts w:asciiTheme="majorHAnsi" w:hAnsiTheme="majorHAnsi" w:cs="Calibri"/>
          <w:sz w:val="22"/>
          <w:szCs w:val="22"/>
        </w:rPr>
        <w:t xml:space="preserve">Act for Peace is the international aid agency of the National Council of Churches in Australia (‘NCCA’), a council of 19 member churches.  </w:t>
      </w:r>
      <w:r>
        <w:rPr>
          <w:rFonts w:asciiTheme="majorHAnsi" w:hAnsiTheme="majorHAnsi" w:cs="Calibri"/>
          <w:sz w:val="22"/>
          <w:szCs w:val="22"/>
        </w:rPr>
        <w:t xml:space="preserve">Our </w:t>
      </w:r>
      <w:r w:rsidR="00D86011">
        <w:rPr>
          <w:rFonts w:asciiTheme="majorHAnsi" w:hAnsiTheme="majorHAnsi" w:cs="Calibri"/>
          <w:sz w:val="22"/>
          <w:szCs w:val="22"/>
          <w:lang w:val="en-US"/>
        </w:rPr>
        <w:t xml:space="preserve">vision is for a peaceful world where all people share a safe, just and dignified life. Our purpose is to empower passionate people to work </w:t>
      </w:r>
      <w:r w:rsidR="00D86011">
        <w:rPr>
          <w:rFonts w:asciiTheme="majorHAnsi" w:hAnsiTheme="majorHAnsi" w:cs="Calibri"/>
          <w:sz w:val="22"/>
          <w:szCs w:val="22"/>
          <w:lang w:val="en-US"/>
        </w:rPr>
        <w:lastRenderedPageBreak/>
        <w:t>together to achieve safety, justice and dignity in communities threatened by conflict</w:t>
      </w:r>
      <w:r w:rsidR="00056540">
        <w:rPr>
          <w:rFonts w:asciiTheme="majorHAnsi" w:hAnsiTheme="majorHAnsi" w:cs="Calibri"/>
          <w:sz w:val="22"/>
          <w:szCs w:val="22"/>
          <w:lang w:val="en-US"/>
        </w:rPr>
        <w:t>, displacement an</w:t>
      </w:r>
      <w:r w:rsidR="0003744A">
        <w:rPr>
          <w:rFonts w:asciiTheme="majorHAnsi" w:hAnsiTheme="majorHAnsi" w:cs="Calibri"/>
          <w:sz w:val="22"/>
          <w:szCs w:val="22"/>
          <w:lang w:val="en-US"/>
        </w:rPr>
        <w:t xml:space="preserve">d disaster. </w:t>
      </w:r>
    </w:p>
    <w:p w14:paraId="2BBDFC69" w14:textId="6C8145CB" w:rsidR="005D2D1B" w:rsidRPr="00396346" w:rsidRDefault="0003744A" w:rsidP="00A53997">
      <w:pPr>
        <w:spacing w:after="120" w:line="240" w:lineRule="auto"/>
        <w:jc w:val="both"/>
        <w:rPr>
          <w:rFonts w:asciiTheme="majorHAnsi" w:hAnsiTheme="majorHAnsi" w:cs="Calibri"/>
          <w:sz w:val="22"/>
          <w:szCs w:val="22"/>
        </w:rPr>
      </w:pPr>
      <w:r>
        <w:rPr>
          <w:rFonts w:asciiTheme="majorHAnsi" w:hAnsiTheme="majorHAnsi" w:cs="Calibri"/>
          <w:sz w:val="22"/>
          <w:szCs w:val="22"/>
          <w:lang w:val="en-US"/>
        </w:rPr>
        <w:t xml:space="preserve">The Programs and Policy Department </w:t>
      </w:r>
      <w:r w:rsidR="005D2D1B">
        <w:rPr>
          <w:rFonts w:asciiTheme="majorHAnsi" w:hAnsiTheme="majorHAnsi" w:cs="Calibri"/>
          <w:sz w:val="22"/>
          <w:szCs w:val="22"/>
          <w:lang w:val="en-US"/>
        </w:rPr>
        <w:t xml:space="preserve">work with partners to support a range of </w:t>
      </w:r>
      <w:r w:rsidR="00712B87">
        <w:rPr>
          <w:rFonts w:asciiTheme="majorHAnsi" w:hAnsiTheme="majorHAnsi" w:cs="Calibri"/>
          <w:sz w:val="22"/>
          <w:szCs w:val="22"/>
          <w:lang w:val="en-US"/>
        </w:rPr>
        <w:t xml:space="preserve">humanitarian and development </w:t>
      </w:r>
      <w:r w:rsidR="005D2D1B">
        <w:rPr>
          <w:rFonts w:asciiTheme="majorHAnsi" w:hAnsiTheme="majorHAnsi" w:cs="Calibri"/>
          <w:sz w:val="22"/>
          <w:szCs w:val="22"/>
          <w:lang w:val="en-US"/>
        </w:rPr>
        <w:t>initiatives</w:t>
      </w:r>
      <w:r w:rsidR="00100C40">
        <w:rPr>
          <w:rFonts w:asciiTheme="majorHAnsi" w:hAnsiTheme="majorHAnsi" w:cs="Calibri"/>
          <w:sz w:val="22"/>
          <w:szCs w:val="22"/>
          <w:lang w:val="en-US"/>
        </w:rPr>
        <w:t xml:space="preserve"> including program implementation, organizational development and advocacy</w:t>
      </w:r>
      <w:r w:rsidR="009F32DB">
        <w:rPr>
          <w:rFonts w:asciiTheme="majorHAnsi" w:hAnsiTheme="majorHAnsi" w:cs="Calibri"/>
          <w:sz w:val="22"/>
          <w:szCs w:val="22"/>
          <w:lang w:val="en-US"/>
        </w:rPr>
        <w:t>,</w:t>
      </w:r>
      <w:r w:rsidR="00100C40">
        <w:rPr>
          <w:rFonts w:asciiTheme="majorHAnsi" w:hAnsiTheme="majorHAnsi" w:cs="Calibri"/>
          <w:sz w:val="22"/>
          <w:szCs w:val="22"/>
          <w:lang w:val="en-US"/>
        </w:rPr>
        <w:t xml:space="preserve"> assisting partners </w:t>
      </w:r>
      <w:r w:rsidR="00100C40">
        <w:rPr>
          <w:rFonts w:asciiTheme="majorHAnsi" w:hAnsiTheme="majorHAnsi" w:cs="Calibri"/>
          <w:sz w:val="22"/>
          <w:szCs w:val="22"/>
        </w:rPr>
        <w:t xml:space="preserve">working with </w:t>
      </w:r>
      <w:r w:rsidR="005D2D1B">
        <w:rPr>
          <w:rFonts w:asciiTheme="majorHAnsi" w:hAnsiTheme="majorHAnsi" w:cs="Calibri"/>
          <w:sz w:val="22"/>
          <w:szCs w:val="22"/>
        </w:rPr>
        <w:t xml:space="preserve">communities in or from Syria, </w:t>
      </w:r>
      <w:r w:rsidR="005D2D1B" w:rsidRPr="00396346">
        <w:rPr>
          <w:rFonts w:asciiTheme="majorHAnsi" w:hAnsiTheme="majorHAnsi" w:cs="Calibri"/>
          <w:sz w:val="22"/>
          <w:szCs w:val="22"/>
        </w:rPr>
        <w:t xml:space="preserve">Palestine, </w:t>
      </w:r>
      <w:r w:rsidR="005D2D1B">
        <w:rPr>
          <w:rFonts w:asciiTheme="majorHAnsi" w:hAnsiTheme="majorHAnsi" w:cs="Calibri"/>
          <w:sz w:val="22"/>
          <w:szCs w:val="22"/>
        </w:rPr>
        <w:t xml:space="preserve">Zimbabwe, Ethiopia, Sri Lanka, Myanmar, the Philippines, </w:t>
      </w:r>
      <w:r w:rsidR="008B02BB" w:rsidRPr="00396346">
        <w:rPr>
          <w:rFonts w:asciiTheme="majorHAnsi" w:hAnsiTheme="majorHAnsi" w:cs="Calibri"/>
          <w:sz w:val="22"/>
          <w:szCs w:val="22"/>
        </w:rPr>
        <w:t xml:space="preserve">Afghanistan, </w:t>
      </w:r>
      <w:r w:rsidR="008B02BB">
        <w:rPr>
          <w:rFonts w:asciiTheme="majorHAnsi" w:hAnsiTheme="majorHAnsi" w:cs="Calibri"/>
          <w:sz w:val="22"/>
          <w:szCs w:val="22"/>
        </w:rPr>
        <w:t xml:space="preserve">Pakistan, </w:t>
      </w:r>
      <w:r w:rsidR="005D2D1B">
        <w:rPr>
          <w:rFonts w:asciiTheme="majorHAnsi" w:hAnsiTheme="majorHAnsi" w:cs="Calibri"/>
          <w:sz w:val="22"/>
          <w:szCs w:val="22"/>
        </w:rPr>
        <w:t xml:space="preserve">Indonesia, Tonga and Vanuatu. </w:t>
      </w:r>
      <w:r w:rsidR="005D2D1B" w:rsidRPr="00396346">
        <w:rPr>
          <w:rFonts w:asciiTheme="majorHAnsi" w:hAnsiTheme="majorHAnsi" w:cs="Calibri"/>
          <w:sz w:val="22"/>
          <w:szCs w:val="22"/>
        </w:rPr>
        <w:t xml:space="preserve">For more information about Act for Peace, including our principles and policies, please see our website, </w:t>
      </w:r>
      <w:hyperlink r:id="rId20" w:history="1">
        <w:r w:rsidR="005D2D1B" w:rsidRPr="00396346">
          <w:rPr>
            <w:rStyle w:val="Hyperlink"/>
            <w:rFonts w:asciiTheme="majorHAnsi" w:hAnsiTheme="majorHAnsi" w:cs="Calibri"/>
            <w:sz w:val="22"/>
            <w:szCs w:val="22"/>
          </w:rPr>
          <w:t>www.actforpeace.org.au</w:t>
        </w:r>
      </w:hyperlink>
    </w:p>
    <w:p w14:paraId="32890703" w14:textId="5946B5BA" w:rsidR="005D2D1B" w:rsidRDefault="005D2D1B" w:rsidP="00A53997">
      <w:pPr>
        <w:spacing w:after="120" w:line="240" w:lineRule="auto"/>
        <w:jc w:val="both"/>
        <w:rPr>
          <w:rFonts w:asciiTheme="majorHAnsi" w:hAnsiTheme="majorHAnsi" w:cs="Calibri"/>
          <w:sz w:val="22"/>
          <w:szCs w:val="22"/>
        </w:rPr>
      </w:pPr>
      <w:r w:rsidRPr="00396346">
        <w:rPr>
          <w:rFonts w:asciiTheme="majorHAnsi" w:hAnsiTheme="majorHAnsi" w:cs="Calibri"/>
          <w:sz w:val="22"/>
          <w:szCs w:val="22"/>
        </w:rPr>
        <w:t xml:space="preserve">We are a member of the global ACT Alliance which provides development and humanitarian assistance in more than 140 countries - enabling us to respond immediately to emergency situations and to advocate with global resources. </w:t>
      </w:r>
      <w:r>
        <w:rPr>
          <w:rFonts w:asciiTheme="majorHAnsi" w:hAnsiTheme="majorHAnsi" w:cs="Calibri"/>
          <w:sz w:val="22"/>
          <w:szCs w:val="22"/>
        </w:rPr>
        <w:t>For more information about the A</w:t>
      </w:r>
      <w:r w:rsidR="009D4A59">
        <w:rPr>
          <w:rFonts w:asciiTheme="majorHAnsi" w:hAnsiTheme="majorHAnsi" w:cs="Calibri"/>
          <w:sz w:val="22"/>
          <w:szCs w:val="22"/>
        </w:rPr>
        <w:t>CT</w:t>
      </w:r>
      <w:r>
        <w:rPr>
          <w:rFonts w:asciiTheme="majorHAnsi" w:hAnsiTheme="majorHAnsi" w:cs="Calibri"/>
          <w:sz w:val="22"/>
          <w:szCs w:val="22"/>
        </w:rPr>
        <w:t xml:space="preserve"> Alliance, please see </w:t>
      </w:r>
      <w:hyperlink r:id="rId21" w:history="1">
        <w:r w:rsidRPr="000027BF">
          <w:rPr>
            <w:rStyle w:val="Hyperlink"/>
            <w:rFonts w:asciiTheme="majorHAnsi" w:hAnsiTheme="majorHAnsi" w:cs="Calibri"/>
            <w:sz w:val="22"/>
            <w:szCs w:val="22"/>
          </w:rPr>
          <w:t>www.actalliance.org</w:t>
        </w:r>
      </w:hyperlink>
    </w:p>
    <w:p w14:paraId="080FF054" w14:textId="77777777" w:rsidR="000B299F" w:rsidRDefault="000B299F" w:rsidP="00A53997">
      <w:pPr>
        <w:spacing w:after="120" w:line="240" w:lineRule="auto"/>
        <w:jc w:val="both"/>
        <w:rPr>
          <w:rFonts w:asciiTheme="majorHAnsi" w:hAnsiTheme="majorHAnsi" w:cs="Calibri"/>
          <w:b/>
          <w:sz w:val="22"/>
          <w:szCs w:val="22"/>
        </w:rPr>
      </w:pPr>
    </w:p>
    <w:p w14:paraId="6FAA19AD" w14:textId="5EE54592" w:rsidR="008B4B85" w:rsidRPr="008B4B85" w:rsidRDefault="008B4B85" w:rsidP="00A53997">
      <w:pPr>
        <w:pStyle w:val="Heading1A"/>
        <w:pBdr>
          <w:bottom w:val="single" w:sz="4" w:space="1" w:color="auto"/>
        </w:pBdr>
        <w:spacing w:after="120" w:line="240" w:lineRule="auto"/>
        <w:ind w:left="0" w:firstLine="0"/>
        <w:jc w:val="both"/>
        <w:rPr>
          <w:rFonts w:asciiTheme="majorHAnsi" w:hAnsiTheme="majorHAnsi" w:cs="Calibri"/>
          <w:b/>
          <w:sz w:val="22"/>
          <w:szCs w:val="22"/>
        </w:rPr>
      </w:pPr>
      <w:r w:rsidRPr="008B4B85">
        <w:rPr>
          <w:rFonts w:asciiTheme="majorHAnsi" w:hAnsiTheme="majorHAnsi" w:cs="Calibri"/>
          <w:b/>
          <w:sz w:val="22"/>
          <w:szCs w:val="22"/>
        </w:rPr>
        <w:t xml:space="preserve">Position Description - Disaster &amp; Emergencies Program Coordinator </w:t>
      </w:r>
    </w:p>
    <w:p w14:paraId="60D67D81" w14:textId="0E013A08" w:rsidR="008B4B85" w:rsidRPr="007A5042" w:rsidRDefault="00B84A44" w:rsidP="00A53997">
      <w:pPr>
        <w:pStyle w:val="Header"/>
        <w:numPr>
          <w:ilvl w:val="0"/>
          <w:numId w:val="17"/>
        </w:numPr>
        <w:tabs>
          <w:tab w:val="clear" w:pos="4320"/>
          <w:tab w:val="clear" w:pos="8640"/>
        </w:tabs>
        <w:jc w:val="both"/>
        <w:rPr>
          <w:rFonts w:asciiTheme="majorHAnsi" w:hAnsiTheme="majorHAnsi" w:cs="Calibri"/>
          <w:b/>
          <w:sz w:val="22"/>
          <w:szCs w:val="22"/>
          <w:lang w:val="en-GB"/>
        </w:rPr>
      </w:pPr>
      <w:r w:rsidRPr="007A5042">
        <w:rPr>
          <w:rFonts w:asciiTheme="majorHAnsi" w:hAnsiTheme="majorHAnsi" w:cs="Calibri"/>
          <w:b/>
          <w:sz w:val="22"/>
          <w:szCs w:val="22"/>
          <w:lang w:val="en-GB"/>
        </w:rPr>
        <w:t xml:space="preserve">Key Responsibilities </w:t>
      </w:r>
    </w:p>
    <w:p w14:paraId="2AC19A2A" w14:textId="77777777" w:rsidR="007A5042" w:rsidRPr="007A5042" w:rsidRDefault="007A5042" w:rsidP="00A53997">
      <w:pPr>
        <w:pStyle w:val="Header"/>
        <w:tabs>
          <w:tab w:val="clear" w:pos="4320"/>
          <w:tab w:val="clear" w:pos="8640"/>
        </w:tabs>
        <w:jc w:val="both"/>
        <w:rPr>
          <w:rFonts w:asciiTheme="majorHAnsi" w:hAnsiTheme="majorHAnsi" w:cs="Calibri"/>
          <w:b/>
          <w:sz w:val="22"/>
          <w:szCs w:val="22"/>
          <w:lang w:val="en-GB"/>
        </w:rPr>
      </w:pPr>
    </w:p>
    <w:p w14:paraId="7E35910E" w14:textId="77777777" w:rsidR="00B84A44" w:rsidRPr="007A5042" w:rsidRDefault="00B84A44" w:rsidP="00A53997">
      <w:pPr>
        <w:autoSpaceDE w:val="0"/>
        <w:autoSpaceDN w:val="0"/>
        <w:adjustRightInd w:val="0"/>
        <w:spacing w:line="264" w:lineRule="auto"/>
        <w:jc w:val="both"/>
        <w:rPr>
          <w:rFonts w:asciiTheme="majorHAnsi" w:hAnsiTheme="majorHAnsi"/>
          <w:b/>
          <w:i/>
          <w:sz w:val="22"/>
        </w:rPr>
      </w:pPr>
      <w:r w:rsidRPr="007A5042">
        <w:rPr>
          <w:rFonts w:asciiTheme="majorHAnsi" w:hAnsiTheme="majorHAnsi"/>
          <w:b/>
          <w:i/>
          <w:sz w:val="22"/>
        </w:rPr>
        <w:t>Strategy &amp; Operations</w:t>
      </w:r>
    </w:p>
    <w:p w14:paraId="0034F8E8" w14:textId="547C7982" w:rsidR="00B84A44" w:rsidRPr="007A5042"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rPr>
        <w:t xml:space="preserve">Contribute to development, review and implementation of </w:t>
      </w:r>
      <w:r w:rsidR="008F217B">
        <w:rPr>
          <w:rFonts w:asciiTheme="majorHAnsi" w:hAnsiTheme="majorHAnsi"/>
        </w:rPr>
        <w:t xml:space="preserve">Act for Peace’s </w:t>
      </w:r>
      <w:r w:rsidRPr="007A5042">
        <w:rPr>
          <w:rFonts w:asciiTheme="majorHAnsi" w:hAnsiTheme="majorHAnsi"/>
        </w:rPr>
        <w:t>Disaster Resilience and Emergency Response Operational Plan</w:t>
      </w:r>
      <w:r w:rsidR="002B6718">
        <w:rPr>
          <w:rFonts w:asciiTheme="majorHAnsi" w:hAnsiTheme="majorHAnsi"/>
        </w:rPr>
        <w:t>.</w:t>
      </w:r>
    </w:p>
    <w:p w14:paraId="6A2D0948" w14:textId="4B32C286" w:rsidR="008F217B" w:rsidRPr="007A5042" w:rsidRDefault="008F217B" w:rsidP="008F217B">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rPr>
        <w:t xml:space="preserve">Support the capacity building of partners and project teams in </w:t>
      </w:r>
      <w:r>
        <w:rPr>
          <w:rFonts w:asciiTheme="majorHAnsi" w:hAnsiTheme="majorHAnsi"/>
        </w:rPr>
        <w:t>disaster resilience</w:t>
      </w:r>
      <w:r w:rsidRPr="007A5042">
        <w:rPr>
          <w:rFonts w:asciiTheme="majorHAnsi" w:hAnsiTheme="majorHAnsi"/>
        </w:rPr>
        <w:t xml:space="preserve"> including the design, coordination delivery</w:t>
      </w:r>
      <w:r w:rsidR="00E32A83">
        <w:rPr>
          <w:rFonts w:asciiTheme="majorHAnsi" w:hAnsiTheme="majorHAnsi"/>
        </w:rPr>
        <w:t xml:space="preserve"> and monitoring</w:t>
      </w:r>
      <w:r w:rsidRPr="007A5042">
        <w:rPr>
          <w:rFonts w:asciiTheme="majorHAnsi" w:hAnsiTheme="majorHAnsi"/>
        </w:rPr>
        <w:t xml:space="preserve"> of </w:t>
      </w:r>
      <w:r>
        <w:rPr>
          <w:rFonts w:asciiTheme="majorHAnsi" w:hAnsiTheme="majorHAnsi"/>
        </w:rPr>
        <w:t>programs and</w:t>
      </w:r>
      <w:r w:rsidRPr="007A5042">
        <w:rPr>
          <w:rFonts w:asciiTheme="majorHAnsi" w:hAnsiTheme="majorHAnsi"/>
        </w:rPr>
        <w:t xml:space="preserve"> mentoring of country team </w:t>
      </w:r>
      <w:r>
        <w:rPr>
          <w:rFonts w:asciiTheme="majorHAnsi" w:hAnsiTheme="majorHAnsi"/>
        </w:rPr>
        <w:t xml:space="preserve">and partner </w:t>
      </w:r>
      <w:r w:rsidRPr="007A5042">
        <w:rPr>
          <w:rFonts w:asciiTheme="majorHAnsi" w:hAnsiTheme="majorHAnsi"/>
        </w:rPr>
        <w:t>staff</w:t>
      </w:r>
      <w:r>
        <w:rPr>
          <w:rFonts w:asciiTheme="majorHAnsi" w:hAnsiTheme="majorHAnsi"/>
        </w:rPr>
        <w:t>.</w:t>
      </w:r>
      <w:r w:rsidRPr="007A5042">
        <w:rPr>
          <w:rFonts w:asciiTheme="majorHAnsi" w:hAnsiTheme="majorHAnsi"/>
        </w:rPr>
        <w:t xml:space="preserve"> </w:t>
      </w:r>
    </w:p>
    <w:p w14:paraId="0037617D" w14:textId="51FCB064" w:rsidR="008F217B" w:rsidRPr="007A5042" w:rsidRDefault="008F217B" w:rsidP="008F217B">
      <w:pPr>
        <w:pStyle w:val="ListParagraph"/>
        <w:numPr>
          <w:ilvl w:val="0"/>
          <w:numId w:val="16"/>
        </w:numPr>
        <w:spacing w:after="0" w:line="240" w:lineRule="auto"/>
        <w:jc w:val="both"/>
        <w:rPr>
          <w:rFonts w:asciiTheme="majorHAnsi" w:hAnsiTheme="majorHAnsi"/>
        </w:rPr>
      </w:pPr>
      <w:r w:rsidRPr="007A5042">
        <w:rPr>
          <w:rFonts w:asciiTheme="majorHAnsi" w:hAnsiTheme="majorHAnsi"/>
        </w:rPr>
        <w:t>Lead the development, review and implementation of detailed preparedness and</w:t>
      </w:r>
      <w:r>
        <w:rPr>
          <w:rFonts w:asciiTheme="majorHAnsi" w:hAnsiTheme="majorHAnsi"/>
        </w:rPr>
        <w:t xml:space="preserve"> response</w:t>
      </w:r>
      <w:r w:rsidRPr="007A5042">
        <w:rPr>
          <w:rFonts w:asciiTheme="majorHAnsi" w:hAnsiTheme="majorHAnsi"/>
        </w:rPr>
        <w:t xml:space="preserve"> initiatives, </w:t>
      </w:r>
      <w:r>
        <w:rPr>
          <w:rFonts w:asciiTheme="majorHAnsi" w:hAnsiTheme="majorHAnsi"/>
        </w:rPr>
        <w:t xml:space="preserve">including workshops and simulations, </w:t>
      </w:r>
      <w:r w:rsidRPr="007A5042">
        <w:rPr>
          <w:rFonts w:asciiTheme="majorHAnsi" w:hAnsiTheme="majorHAnsi"/>
        </w:rPr>
        <w:t>ensu</w:t>
      </w:r>
      <w:r>
        <w:rPr>
          <w:rFonts w:asciiTheme="majorHAnsi" w:hAnsiTheme="majorHAnsi"/>
        </w:rPr>
        <w:t>r</w:t>
      </w:r>
      <w:r w:rsidRPr="007A5042">
        <w:rPr>
          <w:rFonts w:asciiTheme="majorHAnsi" w:hAnsiTheme="majorHAnsi"/>
        </w:rPr>
        <w:t>ing capacity development</w:t>
      </w:r>
      <w:r>
        <w:rPr>
          <w:rFonts w:asciiTheme="majorHAnsi" w:hAnsiTheme="majorHAnsi"/>
        </w:rPr>
        <w:t>.</w:t>
      </w:r>
    </w:p>
    <w:p w14:paraId="54C66B61" w14:textId="4B839AEE" w:rsidR="00B84A44" w:rsidRPr="007A5042" w:rsidRDefault="00E32A83" w:rsidP="00A53997">
      <w:pPr>
        <w:pStyle w:val="ListParagraph"/>
        <w:numPr>
          <w:ilvl w:val="0"/>
          <w:numId w:val="16"/>
        </w:numPr>
        <w:spacing w:after="0" w:line="240" w:lineRule="auto"/>
        <w:jc w:val="both"/>
        <w:rPr>
          <w:rFonts w:asciiTheme="majorHAnsi" w:hAnsiTheme="majorHAnsi"/>
        </w:rPr>
      </w:pPr>
      <w:r>
        <w:rPr>
          <w:rFonts w:asciiTheme="majorHAnsi" w:hAnsiTheme="majorHAnsi"/>
        </w:rPr>
        <w:t>Participate in</w:t>
      </w:r>
      <w:r w:rsidR="00B84A44" w:rsidRPr="007A5042">
        <w:rPr>
          <w:rFonts w:asciiTheme="majorHAnsi" w:hAnsiTheme="majorHAnsi"/>
        </w:rPr>
        <w:t xml:space="preserve"> Church Agency Network Disaster Operations (CAN DO) consortium initiatives for which Act fo</w:t>
      </w:r>
      <w:r w:rsidR="007D3C7E">
        <w:rPr>
          <w:rFonts w:asciiTheme="majorHAnsi" w:hAnsiTheme="majorHAnsi"/>
        </w:rPr>
        <w:t>r Peace is responsible.</w:t>
      </w:r>
      <w:r w:rsidR="00B84A44" w:rsidRPr="007A5042">
        <w:rPr>
          <w:rFonts w:asciiTheme="majorHAnsi" w:hAnsiTheme="majorHAnsi"/>
        </w:rPr>
        <w:t xml:space="preserve"> </w:t>
      </w:r>
    </w:p>
    <w:p w14:paraId="5B12589F" w14:textId="0206237C" w:rsidR="00B84A44" w:rsidRPr="007A5042" w:rsidRDefault="00E32A83" w:rsidP="00A53997">
      <w:pPr>
        <w:pStyle w:val="ListParagraph"/>
        <w:numPr>
          <w:ilvl w:val="0"/>
          <w:numId w:val="16"/>
        </w:numPr>
        <w:autoSpaceDE w:val="0"/>
        <w:autoSpaceDN w:val="0"/>
        <w:adjustRightInd w:val="0"/>
        <w:spacing w:after="0" w:line="264" w:lineRule="auto"/>
        <w:jc w:val="both"/>
        <w:rPr>
          <w:rFonts w:asciiTheme="majorHAnsi" w:hAnsiTheme="majorHAnsi"/>
        </w:rPr>
      </w:pPr>
      <w:r>
        <w:rPr>
          <w:rFonts w:asciiTheme="majorHAnsi" w:hAnsiTheme="majorHAnsi"/>
        </w:rPr>
        <w:t xml:space="preserve">Participate in </w:t>
      </w:r>
      <w:r w:rsidR="007D3C7E">
        <w:rPr>
          <w:rFonts w:asciiTheme="majorHAnsi" w:hAnsiTheme="majorHAnsi"/>
        </w:rPr>
        <w:t xml:space="preserve">Act for Peace’s involvement in the Act Alliance’s </w:t>
      </w:r>
      <w:r w:rsidR="00B84A44" w:rsidRPr="007A5042">
        <w:rPr>
          <w:rFonts w:asciiTheme="majorHAnsi" w:hAnsiTheme="majorHAnsi"/>
        </w:rPr>
        <w:t>Pacific, Australia, New Zealand (PANZ) Forum disaster and emergency response initiatives including finalization and implementation of Pacific Regional Emergency Preparedness &amp; Response Plan (EPRP).</w:t>
      </w:r>
    </w:p>
    <w:p w14:paraId="69DEA7FF" w14:textId="16ED519E" w:rsidR="00B84A44" w:rsidRPr="007A5042"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rPr>
        <w:t>Manage emergency response programs supported by Act for Peace through the ACT Alliance or other response mechanisms</w:t>
      </w:r>
      <w:r w:rsidR="007D3C7E">
        <w:rPr>
          <w:rFonts w:asciiTheme="majorHAnsi" w:hAnsiTheme="majorHAnsi"/>
        </w:rPr>
        <w:t xml:space="preserve"> in coordination with staff working with partners in the countries of response. </w:t>
      </w:r>
    </w:p>
    <w:p w14:paraId="785ECE18" w14:textId="408BEAEB" w:rsidR="00B84A44" w:rsidRPr="007A5042"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rPr>
        <w:t xml:space="preserve">In emergencies </w:t>
      </w:r>
      <w:r w:rsidR="00547BD1">
        <w:rPr>
          <w:rFonts w:asciiTheme="majorHAnsi" w:hAnsiTheme="majorHAnsi"/>
        </w:rPr>
        <w:t>led</w:t>
      </w:r>
      <w:r w:rsidR="00E32A83">
        <w:rPr>
          <w:rFonts w:asciiTheme="majorHAnsi" w:hAnsiTheme="majorHAnsi"/>
        </w:rPr>
        <w:t xml:space="preserve"> </w:t>
      </w:r>
      <w:r w:rsidRPr="007A5042">
        <w:rPr>
          <w:rFonts w:asciiTheme="majorHAnsi" w:hAnsiTheme="majorHAnsi"/>
        </w:rPr>
        <w:t xml:space="preserve">by Act for </w:t>
      </w:r>
      <w:r w:rsidR="002B6718">
        <w:rPr>
          <w:rFonts w:asciiTheme="majorHAnsi" w:hAnsiTheme="majorHAnsi"/>
        </w:rPr>
        <w:t>P</w:t>
      </w:r>
      <w:r w:rsidRPr="007A5042">
        <w:rPr>
          <w:rFonts w:asciiTheme="majorHAnsi" w:hAnsiTheme="majorHAnsi"/>
        </w:rPr>
        <w:t>eace requiring scaled-up response, act as Response Coordinator during the crisis period leading the process of assessment, program design</w:t>
      </w:r>
      <w:r w:rsidR="00C02B36">
        <w:rPr>
          <w:rFonts w:asciiTheme="majorHAnsi" w:hAnsiTheme="majorHAnsi"/>
        </w:rPr>
        <w:t>,</w:t>
      </w:r>
      <w:r w:rsidRPr="007A5042">
        <w:rPr>
          <w:rFonts w:asciiTheme="majorHAnsi" w:hAnsiTheme="majorHAnsi"/>
        </w:rPr>
        <w:t xml:space="preserve"> resourcing, </w:t>
      </w:r>
      <w:r w:rsidR="00C02B36">
        <w:rPr>
          <w:rFonts w:asciiTheme="majorHAnsi" w:hAnsiTheme="majorHAnsi"/>
        </w:rPr>
        <w:t>implementation, monitoring, reporting and evaluation.</w:t>
      </w:r>
    </w:p>
    <w:p w14:paraId="6815633B" w14:textId="09A679BE" w:rsidR="00B84A44" w:rsidRDefault="00B84A44" w:rsidP="00A53997">
      <w:pPr>
        <w:pStyle w:val="ListParagraph"/>
        <w:numPr>
          <w:ilvl w:val="0"/>
          <w:numId w:val="16"/>
        </w:numPr>
        <w:spacing w:after="0" w:line="240" w:lineRule="auto"/>
        <w:jc w:val="both"/>
        <w:rPr>
          <w:rFonts w:asciiTheme="majorHAnsi" w:hAnsiTheme="majorHAnsi"/>
        </w:rPr>
      </w:pPr>
      <w:r w:rsidRPr="007A5042">
        <w:rPr>
          <w:rFonts w:asciiTheme="majorHAnsi" w:hAnsiTheme="majorHAnsi"/>
        </w:rPr>
        <w:t>Work with partners to identify, develop and review disaster risk reduction and emergency preparedness initiatives</w:t>
      </w:r>
      <w:r w:rsidR="002B6718">
        <w:rPr>
          <w:rFonts w:asciiTheme="majorHAnsi" w:hAnsiTheme="majorHAnsi"/>
        </w:rPr>
        <w:t>.</w:t>
      </w:r>
    </w:p>
    <w:p w14:paraId="6512B692" w14:textId="19F2F5BA" w:rsidR="00C02B36" w:rsidRPr="007A5042" w:rsidRDefault="00C02B36" w:rsidP="00A53997">
      <w:pPr>
        <w:pStyle w:val="ListParagraph"/>
        <w:numPr>
          <w:ilvl w:val="0"/>
          <w:numId w:val="16"/>
        </w:numPr>
        <w:spacing w:after="0" w:line="240" w:lineRule="auto"/>
        <w:jc w:val="both"/>
        <w:rPr>
          <w:rFonts w:asciiTheme="majorHAnsi" w:hAnsiTheme="majorHAnsi"/>
        </w:rPr>
      </w:pPr>
      <w:r>
        <w:rPr>
          <w:rFonts w:asciiTheme="majorHAnsi" w:hAnsiTheme="majorHAnsi"/>
        </w:rPr>
        <w:t xml:space="preserve">Seek funding for ongoing and new disaster resilience and response initiatives. </w:t>
      </w:r>
    </w:p>
    <w:p w14:paraId="5F6D467A" w14:textId="77777777" w:rsidR="00B84A44" w:rsidRPr="007A5042" w:rsidRDefault="00B84A44" w:rsidP="00A53997">
      <w:pPr>
        <w:pStyle w:val="Header"/>
        <w:tabs>
          <w:tab w:val="clear" w:pos="4320"/>
          <w:tab w:val="clear" w:pos="8640"/>
        </w:tabs>
        <w:jc w:val="both"/>
        <w:rPr>
          <w:rFonts w:asciiTheme="majorHAnsi" w:hAnsiTheme="majorHAnsi" w:cs="Calibri"/>
          <w:b/>
          <w:sz w:val="22"/>
          <w:szCs w:val="22"/>
          <w:lang w:val="en-GB"/>
        </w:rPr>
      </w:pPr>
    </w:p>
    <w:p w14:paraId="0945AA09" w14:textId="77777777" w:rsidR="00B84A44" w:rsidRPr="007A5042" w:rsidRDefault="00B84A44" w:rsidP="00A53997">
      <w:pPr>
        <w:autoSpaceDE w:val="0"/>
        <w:autoSpaceDN w:val="0"/>
        <w:adjustRightInd w:val="0"/>
        <w:spacing w:line="264" w:lineRule="auto"/>
        <w:jc w:val="both"/>
        <w:rPr>
          <w:rFonts w:asciiTheme="majorHAnsi" w:hAnsiTheme="majorHAnsi"/>
          <w:b/>
          <w:i/>
        </w:rPr>
      </w:pPr>
      <w:r w:rsidRPr="007A5042">
        <w:rPr>
          <w:rFonts w:asciiTheme="majorHAnsi" w:hAnsiTheme="majorHAnsi"/>
          <w:b/>
          <w:i/>
          <w:sz w:val="22"/>
        </w:rPr>
        <w:t>Quality, Accountability, Effectiveness, Compliance (Policy and Procedure)</w:t>
      </w:r>
    </w:p>
    <w:p w14:paraId="5098DC02" w14:textId="0582551C" w:rsidR="00B84A44"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rPr>
        <w:t>Contribute to agency policy development and review in relation to disaster management and disaster risk reduction</w:t>
      </w:r>
      <w:r w:rsidR="002B6718">
        <w:rPr>
          <w:rFonts w:asciiTheme="majorHAnsi" w:hAnsiTheme="majorHAnsi"/>
        </w:rPr>
        <w:t>.</w:t>
      </w:r>
    </w:p>
    <w:p w14:paraId="042E50A9" w14:textId="48FAD17E" w:rsidR="003059A7" w:rsidRPr="007A5042" w:rsidRDefault="003059A7"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rPr>
        <w:t>Ensure the effective financial management of delegated country and/or regional emergency responses including budgeting, cash flow forecasting, fund transfers and documentation as required</w:t>
      </w:r>
      <w:r>
        <w:rPr>
          <w:rFonts w:asciiTheme="majorHAnsi" w:hAnsiTheme="majorHAnsi"/>
        </w:rPr>
        <w:t>.</w:t>
      </w:r>
    </w:p>
    <w:p w14:paraId="133D102C" w14:textId="0E568DD5" w:rsidR="00B84A44" w:rsidRPr="007A5042"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rPr>
        <w:lastRenderedPageBreak/>
        <w:t>Review disaster resilience and emergency response proposals &amp; reports developed and submitted by staff and partners, according to the relevant policy</w:t>
      </w:r>
      <w:r w:rsidR="003059A7">
        <w:rPr>
          <w:rFonts w:asciiTheme="majorHAnsi" w:hAnsiTheme="majorHAnsi"/>
        </w:rPr>
        <w:t>, proposal</w:t>
      </w:r>
      <w:r w:rsidRPr="007A5042">
        <w:rPr>
          <w:rFonts w:asciiTheme="majorHAnsi" w:hAnsiTheme="majorHAnsi"/>
        </w:rPr>
        <w:t xml:space="preserve"> </w:t>
      </w:r>
      <w:r w:rsidR="003059A7">
        <w:rPr>
          <w:rFonts w:asciiTheme="majorHAnsi" w:hAnsiTheme="majorHAnsi"/>
        </w:rPr>
        <w:t>and</w:t>
      </w:r>
      <w:r w:rsidRPr="007A5042">
        <w:rPr>
          <w:rFonts w:asciiTheme="majorHAnsi" w:hAnsiTheme="majorHAnsi"/>
        </w:rPr>
        <w:t xml:space="preserve"> contract commitment</w:t>
      </w:r>
      <w:r w:rsidR="003059A7">
        <w:rPr>
          <w:rFonts w:asciiTheme="majorHAnsi" w:hAnsiTheme="majorHAnsi"/>
        </w:rPr>
        <w:t>s.</w:t>
      </w:r>
    </w:p>
    <w:p w14:paraId="58379930" w14:textId="52ED83ED" w:rsidR="003059A7" w:rsidRPr="007A5042" w:rsidRDefault="003059A7" w:rsidP="003059A7">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rPr>
        <w:t xml:space="preserve">Ensure that </w:t>
      </w:r>
      <w:r w:rsidR="00E32A83">
        <w:rPr>
          <w:rFonts w:asciiTheme="majorHAnsi" w:hAnsiTheme="majorHAnsi"/>
        </w:rPr>
        <w:t xml:space="preserve">our protection focus and additional </w:t>
      </w:r>
      <w:r>
        <w:rPr>
          <w:rFonts w:asciiTheme="majorHAnsi" w:hAnsiTheme="majorHAnsi"/>
        </w:rPr>
        <w:t xml:space="preserve">cross cutting policies are integrated or mainstreamed </w:t>
      </w:r>
      <w:r w:rsidRPr="007A5042">
        <w:rPr>
          <w:rFonts w:asciiTheme="majorHAnsi" w:hAnsiTheme="majorHAnsi"/>
        </w:rPr>
        <w:t>in programing</w:t>
      </w:r>
      <w:r>
        <w:rPr>
          <w:rFonts w:asciiTheme="majorHAnsi" w:hAnsiTheme="majorHAnsi"/>
        </w:rPr>
        <w:t xml:space="preserve"> and that partner staff are equipped to interpret these policies within their own context.</w:t>
      </w:r>
    </w:p>
    <w:p w14:paraId="28A21A7D" w14:textId="4D0E9691" w:rsidR="00B84A44" w:rsidRPr="007A5042"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rPr>
        <w:t>Ensure that Act for Peace’s</w:t>
      </w:r>
      <w:r w:rsidR="00C02B36">
        <w:rPr>
          <w:rFonts w:asciiTheme="majorHAnsi" w:hAnsiTheme="majorHAnsi"/>
        </w:rPr>
        <w:t xml:space="preserve"> disaster </w:t>
      </w:r>
      <w:r w:rsidR="003059A7">
        <w:rPr>
          <w:rFonts w:asciiTheme="majorHAnsi" w:hAnsiTheme="majorHAnsi"/>
        </w:rPr>
        <w:t xml:space="preserve">resilience and </w:t>
      </w:r>
      <w:r w:rsidR="00C02B36">
        <w:rPr>
          <w:rFonts w:asciiTheme="majorHAnsi" w:hAnsiTheme="majorHAnsi"/>
        </w:rPr>
        <w:t>response</w:t>
      </w:r>
      <w:r w:rsidRPr="007A5042">
        <w:rPr>
          <w:rFonts w:asciiTheme="majorHAnsi" w:hAnsiTheme="majorHAnsi"/>
        </w:rPr>
        <w:t xml:space="preserve"> work adheres to relevant policy commitments and minimum standards and to promote these, including: </w:t>
      </w:r>
    </w:p>
    <w:p w14:paraId="6DDEF138" w14:textId="77777777" w:rsidR="00B84A44" w:rsidRPr="007A5042" w:rsidRDefault="00B84A44" w:rsidP="00A53997">
      <w:pPr>
        <w:numPr>
          <w:ilvl w:val="1"/>
          <w:numId w:val="16"/>
        </w:numPr>
        <w:spacing w:after="17" w:line="240" w:lineRule="auto"/>
        <w:jc w:val="both"/>
        <w:rPr>
          <w:rFonts w:asciiTheme="majorHAnsi" w:hAnsiTheme="majorHAnsi"/>
          <w:sz w:val="22"/>
          <w:szCs w:val="22"/>
        </w:rPr>
      </w:pPr>
      <w:r w:rsidRPr="007A5042">
        <w:rPr>
          <w:rFonts w:asciiTheme="majorHAnsi" w:hAnsiTheme="majorHAnsi"/>
          <w:sz w:val="22"/>
          <w:szCs w:val="22"/>
        </w:rPr>
        <w:t>The SPHERE Humanitarian Charter and Minimum Standards;</w:t>
      </w:r>
    </w:p>
    <w:p w14:paraId="1CD8D9F2" w14:textId="77777777" w:rsidR="00B84A44" w:rsidRPr="007A5042" w:rsidRDefault="00B84A44" w:rsidP="00A53997">
      <w:pPr>
        <w:numPr>
          <w:ilvl w:val="1"/>
          <w:numId w:val="16"/>
        </w:numPr>
        <w:spacing w:after="17" w:line="240" w:lineRule="auto"/>
        <w:jc w:val="both"/>
        <w:rPr>
          <w:rFonts w:asciiTheme="majorHAnsi" w:hAnsiTheme="majorHAnsi"/>
          <w:sz w:val="22"/>
          <w:szCs w:val="22"/>
        </w:rPr>
      </w:pPr>
      <w:r w:rsidRPr="007A5042">
        <w:rPr>
          <w:rFonts w:asciiTheme="majorHAnsi" w:hAnsiTheme="majorHAnsi"/>
          <w:sz w:val="22"/>
          <w:szCs w:val="22"/>
        </w:rPr>
        <w:t xml:space="preserve">The Code of Conduct for Red Cross and Red Crescent Movement and NGOs in disaster response; and </w:t>
      </w:r>
    </w:p>
    <w:p w14:paraId="462DE245" w14:textId="650BF436" w:rsidR="00B84A44" w:rsidRPr="007A5042" w:rsidRDefault="00B84A44" w:rsidP="00A53997">
      <w:pPr>
        <w:numPr>
          <w:ilvl w:val="1"/>
          <w:numId w:val="16"/>
        </w:numPr>
        <w:spacing w:after="17" w:line="240" w:lineRule="auto"/>
        <w:jc w:val="both"/>
        <w:rPr>
          <w:rFonts w:asciiTheme="majorHAnsi" w:hAnsiTheme="majorHAnsi"/>
          <w:sz w:val="22"/>
          <w:szCs w:val="22"/>
        </w:rPr>
      </w:pPr>
      <w:r w:rsidRPr="007A5042">
        <w:rPr>
          <w:rFonts w:asciiTheme="majorHAnsi" w:hAnsiTheme="majorHAnsi"/>
          <w:sz w:val="22"/>
          <w:szCs w:val="22"/>
        </w:rPr>
        <w:t>ACT Alliance Emergency Response guidelines</w:t>
      </w:r>
      <w:r w:rsidR="002B6718">
        <w:rPr>
          <w:rFonts w:asciiTheme="majorHAnsi" w:hAnsiTheme="majorHAnsi"/>
          <w:sz w:val="22"/>
          <w:szCs w:val="22"/>
        </w:rPr>
        <w:t>.</w:t>
      </w:r>
    </w:p>
    <w:p w14:paraId="7A9CA376" w14:textId="618E6193" w:rsidR="00B84A44" w:rsidRPr="007A5042" w:rsidRDefault="00B84A44" w:rsidP="00A53997">
      <w:pPr>
        <w:pStyle w:val="ListParagraph"/>
        <w:numPr>
          <w:ilvl w:val="0"/>
          <w:numId w:val="16"/>
        </w:numPr>
        <w:spacing w:after="0" w:line="240" w:lineRule="auto"/>
        <w:jc w:val="both"/>
        <w:rPr>
          <w:rFonts w:asciiTheme="majorHAnsi" w:hAnsiTheme="majorHAnsi"/>
        </w:rPr>
      </w:pPr>
      <w:r w:rsidRPr="007A5042">
        <w:rPr>
          <w:rFonts w:asciiTheme="majorHAnsi" w:hAnsiTheme="majorHAnsi"/>
        </w:rPr>
        <w:t>Ensure that downward accountability to beneficiaries is integrated into all phases of disaster management activities</w:t>
      </w:r>
      <w:r w:rsidR="003059A7">
        <w:rPr>
          <w:rFonts w:asciiTheme="majorHAnsi" w:hAnsiTheme="majorHAnsi"/>
        </w:rPr>
        <w:t>.</w:t>
      </w:r>
    </w:p>
    <w:p w14:paraId="6637D4C2" w14:textId="7F9D5BD8" w:rsidR="00B84A44" w:rsidRPr="007A5042"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rPr>
        <w:t xml:space="preserve">Ensure that systematic program review, monitoring, evaluation and learning </w:t>
      </w:r>
      <w:r w:rsidR="005B3695">
        <w:rPr>
          <w:rFonts w:asciiTheme="majorHAnsi" w:hAnsiTheme="majorHAnsi"/>
        </w:rPr>
        <w:t>is</w:t>
      </w:r>
      <w:r w:rsidRPr="007A5042">
        <w:rPr>
          <w:rFonts w:asciiTheme="majorHAnsi" w:hAnsiTheme="majorHAnsi"/>
        </w:rPr>
        <w:t xml:space="preserve"> in place for disaster resilience and emergency </w:t>
      </w:r>
      <w:r w:rsidR="00E32A83">
        <w:rPr>
          <w:rFonts w:asciiTheme="majorHAnsi" w:hAnsiTheme="majorHAnsi"/>
        </w:rPr>
        <w:t xml:space="preserve">preparedness and </w:t>
      </w:r>
      <w:r w:rsidRPr="007A5042">
        <w:rPr>
          <w:rFonts w:asciiTheme="majorHAnsi" w:hAnsiTheme="majorHAnsi"/>
        </w:rPr>
        <w:t xml:space="preserve">response activities so that lessons learnt are documented and shared for cross-program learning in the region (and beyond) and </w:t>
      </w:r>
      <w:r w:rsidR="005B3695">
        <w:rPr>
          <w:rFonts w:asciiTheme="majorHAnsi" w:hAnsiTheme="majorHAnsi"/>
        </w:rPr>
        <w:t xml:space="preserve">utilised to </w:t>
      </w:r>
      <w:r w:rsidRPr="007A5042">
        <w:rPr>
          <w:rFonts w:asciiTheme="majorHAnsi" w:hAnsiTheme="majorHAnsi"/>
        </w:rPr>
        <w:t xml:space="preserve">inform future </w:t>
      </w:r>
      <w:r w:rsidR="003059A7">
        <w:rPr>
          <w:rFonts w:asciiTheme="majorHAnsi" w:hAnsiTheme="majorHAnsi"/>
        </w:rPr>
        <w:t xml:space="preserve">programming and </w:t>
      </w:r>
      <w:r w:rsidRPr="007A5042">
        <w:rPr>
          <w:rFonts w:asciiTheme="majorHAnsi" w:hAnsiTheme="majorHAnsi"/>
        </w:rPr>
        <w:t>responses, through adequate dissemination and inclusion in potential training</w:t>
      </w:r>
      <w:r w:rsidR="005B3695">
        <w:rPr>
          <w:rFonts w:asciiTheme="majorHAnsi" w:hAnsiTheme="majorHAnsi"/>
        </w:rPr>
        <w:t xml:space="preserve"> and future program design activities</w:t>
      </w:r>
      <w:r w:rsidRPr="007A5042">
        <w:rPr>
          <w:rFonts w:asciiTheme="majorHAnsi" w:hAnsiTheme="majorHAnsi"/>
        </w:rPr>
        <w:t>.</w:t>
      </w:r>
    </w:p>
    <w:p w14:paraId="06EA1017" w14:textId="1FCA48D8" w:rsidR="00B84A44" w:rsidRPr="007A5042"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rPr>
        <w:t>Develop and implement recommendations for continuous improvement and contribute to the documentation and dissemination of key program learnings</w:t>
      </w:r>
      <w:r w:rsidR="002B6718">
        <w:rPr>
          <w:rFonts w:asciiTheme="majorHAnsi" w:hAnsiTheme="majorHAnsi"/>
        </w:rPr>
        <w:t>.</w:t>
      </w:r>
    </w:p>
    <w:p w14:paraId="5C77EE43" w14:textId="77777777" w:rsidR="00B84A44" w:rsidRPr="007A5042"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rPr>
        <w:t xml:space="preserve">Contribute to monitoring and analysis of risk issues/trends impacting or affecting PPT strategy and program delivery including security management and humanitarian issues across programs. </w:t>
      </w:r>
    </w:p>
    <w:p w14:paraId="7FFC6B1C" w14:textId="71E36BDB" w:rsidR="00B84A44" w:rsidRPr="007A5042"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rPr>
        <w:t>Adhere to the requirements of our management information systems including online and hard copy filing and database management</w:t>
      </w:r>
      <w:r w:rsidR="002B6718">
        <w:rPr>
          <w:rFonts w:asciiTheme="majorHAnsi" w:hAnsiTheme="majorHAnsi"/>
        </w:rPr>
        <w:t>.</w:t>
      </w:r>
    </w:p>
    <w:p w14:paraId="11A60B29" w14:textId="48B93EE1" w:rsidR="00B84A44" w:rsidRPr="007A5042" w:rsidRDefault="00B84A44" w:rsidP="00A53997">
      <w:pPr>
        <w:pStyle w:val="ListParagraph"/>
        <w:numPr>
          <w:ilvl w:val="0"/>
          <w:numId w:val="16"/>
        </w:numPr>
        <w:spacing w:after="0" w:line="240" w:lineRule="auto"/>
        <w:jc w:val="both"/>
        <w:rPr>
          <w:rFonts w:asciiTheme="majorHAnsi" w:hAnsiTheme="majorHAnsi"/>
        </w:rPr>
      </w:pPr>
      <w:r w:rsidRPr="007A5042">
        <w:rPr>
          <w:rFonts w:asciiTheme="majorHAnsi" w:hAnsiTheme="majorHAnsi"/>
        </w:rPr>
        <w:t>Support and provide capacity development to staff in their ongoing analysis of humanitarian trends through the provision of research and data analysis tools</w:t>
      </w:r>
      <w:r w:rsidR="002B6718">
        <w:rPr>
          <w:rFonts w:asciiTheme="majorHAnsi" w:hAnsiTheme="majorHAnsi"/>
        </w:rPr>
        <w:t>.</w:t>
      </w:r>
      <w:r w:rsidRPr="007A5042">
        <w:rPr>
          <w:rFonts w:asciiTheme="majorHAnsi" w:hAnsiTheme="majorHAnsi"/>
        </w:rPr>
        <w:t xml:space="preserve"> </w:t>
      </w:r>
    </w:p>
    <w:p w14:paraId="117C7934" w14:textId="753EEA0C" w:rsidR="00A53997" w:rsidRDefault="00B84A44" w:rsidP="0072375A">
      <w:pPr>
        <w:pStyle w:val="ListParagraph"/>
        <w:numPr>
          <w:ilvl w:val="0"/>
          <w:numId w:val="16"/>
        </w:numPr>
        <w:spacing w:after="0" w:line="240" w:lineRule="auto"/>
        <w:jc w:val="both"/>
        <w:rPr>
          <w:rFonts w:asciiTheme="majorHAnsi" w:hAnsiTheme="majorHAnsi"/>
        </w:rPr>
      </w:pPr>
      <w:r w:rsidRPr="007A5042">
        <w:rPr>
          <w:rFonts w:asciiTheme="majorHAnsi" w:hAnsiTheme="majorHAnsi"/>
        </w:rPr>
        <w:t>Support PPT teams with the oversight and technical knowledge to administer emergency response &amp; recovery projects including fulfilment of contractual agreements with external funders</w:t>
      </w:r>
      <w:r w:rsidR="002B6718">
        <w:rPr>
          <w:rFonts w:asciiTheme="majorHAnsi" w:hAnsiTheme="majorHAnsi"/>
        </w:rPr>
        <w:t>.</w:t>
      </w:r>
    </w:p>
    <w:p w14:paraId="713E11D4" w14:textId="77777777" w:rsidR="0072375A" w:rsidRPr="0072375A" w:rsidRDefault="0072375A" w:rsidP="0072375A">
      <w:pPr>
        <w:pStyle w:val="ListParagraph"/>
        <w:spacing w:after="0" w:line="240" w:lineRule="auto"/>
        <w:jc w:val="both"/>
        <w:rPr>
          <w:rFonts w:asciiTheme="majorHAnsi" w:hAnsiTheme="majorHAnsi"/>
        </w:rPr>
      </w:pPr>
    </w:p>
    <w:p w14:paraId="4BC00470" w14:textId="77777777" w:rsidR="00B84A44" w:rsidRPr="007A5042" w:rsidRDefault="00B84A44" w:rsidP="00A53997">
      <w:pPr>
        <w:autoSpaceDE w:val="0"/>
        <w:autoSpaceDN w:val="0"/>
        <w:adjustRightInd w:val="0"/>
        <w:spacing w:line="264" w:lineRule="auto"/>
        <w:jc w:val="both"/>
        <w:rPr>
          <w:rFonts w:asciiTheme="majorHAnsi" w:hAnsiTheme="majorHAnsi"/>
          <w:b/>
          <w:i/>
          <w:sz w:val="22"/>
        </w:rPr>
      </w:pPr>
      <w:r w:rsidRPr="007A5042">
        <w:rPr>
          <w:rFonts w:asciiTheme="majorHAnsi" w:hAnsiTheme="majorHAnsi"/>
          <w:b/>
          <w:i/>
          <w:sz w:val="22"/>
        </w:rPr>
        <w:t>Partnerships &amp; Staff Management</w:t>
      </w:r>
    </w:p>
    <w:p w14:paraId="20772464" w14:textId="0DF820A9" w:rsidR="00B84A44"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rPr>
        <w:t xml:space="preserve">Provide day to day </w:t>
      </w:r>
      <w:r w:rsidR="007A5042">
        <w:rPr>
          <w:rFonts w:asciiTheme="majorHAnsi" w:hAnsiTheme="majorHAnsi"/>
        </w:rPr>
        <w:t xml:space="preserve">technical </w:t>
      </w:r>
      <w:r w:rsidRPr="007A5042">
        <w:rPr>
          <w:rFonts w:asciiTheme="majorHAnsi" w:hAnsiTheme="majorHAnsi"/>
        </w:rPr>
        <w:t>support to partners &amp; project teams implementing disaster resilience and emergency response projects</w:t>
      </w:r>
      <w:r w:rsidR="002B6718">
        <w:rPr>
          <w:rFonts w:asciiTheme="majorHAnsi" w:hAnsiTheme="majorHAnsi"/>
        </w:rPr>
        <w:t>.</w:t>
      </w:r>
    </w:p>
    <w:p w14:paraId="4EAE111F" w14:textId="06D3C236" w:rsidR="003059A7" w:rsidRDefault="003059A7" w:rsidP="00A53997">
      <w:pPr>
        <w:pStyle w:val="ListParagraph"/>
        <w:numPr>
          <w:ilvl w:val="0"/>
          <w:numId w:val="16"/>
        </w:numPr>
        <w:autoSpaceDE w:val="0"/>
        <w:autoSpaceDN w:val="0"/>
        <w:adjustRightInd w:val="0"/>
        <w:spacing w:after="0" w:line="264" w:lineRule="auto"/>
        <w:jc w:val="both"/>
        <w:rPr>
          <w:rFonts w:asciiTheme="majorHAnsi" w:hAnsiTheme="majorHAnsi"/>
        </w:rPr>
      </w:pPr>
      <w:r>
        <w:rPr>
          <w:rFonts w:asciiTheme="majorHAnsi" w:hAnsiTheme="majorHAnsi"/>
        </w:rPr>
        <w:t>Provide the Marketing and Communications Team with relevant resources for required fundraising and communications.</w:t>
      </w:r>
    </w:p>
    <w:p w14:paraId="6B1E3F9D" w14:textId="2E32DB89" w:rsidR="003059A7" w:rsidRPr="003059A7" w:rsidRDefault="003059A7" w:rsidP="003059A7">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rPr>
        <w:t>Foster positive relationships with other staff within Act for Peace, and the National Council of Churches in Australia (NCCA)</w:t>
      </w:r>
      <w:r>
        <w:rPr>
          <w:rFonts w:asciiTheme="majorHAnsi" w:hAnsiTheme="majorHAnsi"/>
        </w:rPr>
        <w:t>.</w:t>
      </w:r>
    </w:p>
    <w:p w14:paraId="15BBD2CB" w14:textId="79A54F08" w:rsidR="00B84A44" w:rsidRPr="007A5042" w:rsidRDefault="00B84A44" w:rsidP="00A53997">
      <w:pPr>
        <w:pStyle w:val="ListParagraph"/>
        <w:numPr>
          <w:ilvl w:val="0"/>
          <w:numId w:val="16"/>
        </w:numPr>
        <w:spacing w:after="0" w:line="240" w:lineRule="auto"/>
        <w:jc w:val="both"/>
        <w:rPr>
          <w:rFonts w:asciiTheme="majorHAnsi" w:hAnsiTheme="majorHAnsi"/>
        </w:rPr>
      </w:pPr>
      <w:r w:rsidRPr="007A5042">
        <w:rPr>
          <w:rFonts w:asciiTheme="majorHAnsi" w:hAnsiTheme="majorHAnsi"/>
        </w:rPr>
        <w:t>Effectively liaise with donor agencies</w:t>
      </w:r>
      <w:r w:rsidR="003059A7">
        <w:rPr>
          <w:rFonts w:asciiTheme="majorHAnsi" w:hAnsiTheme="majorHAnsi"/>
        </w:rPr>
        <w:t>.</w:t>
      </w:r>
      <w:r w:rsidRPr="007A5042">
        <w:rPr>
          <w:rFonts w:asciiTheme="majorHAnsi" w:hAnsiTheme="majorHAnsi"/>
        </w:rPr>
        <w:t xml:space="preserve"> </w:t>
      </w:r>
    </w:p>
    <w:p w14:paraId="052A8C22" w14:textId="233F02DE" w:rsidR="005243D0" w:rsidRPr="0072375A" w:rsidRDefault="00B84A44" w:rsidP="0072375A">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rPr>
        <w:t>Fulfil a representative role for Act for Peace in external meetings with stakeholders including ACT emergency response forums</w:t>
      </w:r>
      <w:r w:rsidR="005B3695">
        <w:rPr>
          <w:rFonts w:asciiTheme="majorHAnsi" w:hAnsiTheme="majorHAnsi"/>
        </w:rPr>
        <w:t xml:space="preserve"> (including PANZ)</w:t>
      </w:r>
      <w:r w:rsidRPr="007A5042">
        <w:rPr>
          <w:rFonts w:asciiTheme="majorHAnsi" w:hAnsiTheme="majorHAnsi"/>
        </w:rPr>
        <w:t>, Church Agency Network Disaster Operations (CAN DO) consortium, ACFID Humanitarian Reference Group, Pacific Humanitarian Team and country relevant disaster management forums.</w:t>
      </w:r>
    </w:p>
    <w:p w14:paraId="2FDA2894" w14:textId="39B11B87" w:rsidR="005243D0" w:rsidRPr="007A5042" w:rsidRDefault="005243D0" w:rsidP="00A53997">
      <w:pPr>
        <w:pStyle w:val="ListParagraph"/>
        <w:numPr>
          <w:ilvl w:val="0"/>
          <w:numId w:val="16"/>
        </w:numPr>
        <w:autoSpaceDE w:val="0"/>
        <w:autoSpaceDN w:val="0"/>
        <w:adjustRightInd w:val="0"/>
        <w:spacing w:after="0" w:line="264" w:lineRule="auto"/>
        <w:jc w:val="both"/>
        <w:rPr>
          <w:rFonts w:asciiTheme="majorHAnsi" w:hAnsiTheme="majorHAnsi"/>
        </w:rPr>
      </w:pPr>
      <w:r>
        <w:rPr>
          <w:rFonts w:asciiTheme="majorHAnsi" w:hAnsiTheme="majorHAnsi"/>
        </w:rPr>
        <w:t>Provide support to the management, logistical and technical requirements of partners during emergencies and ensure effective coordination with relevant Government departments, UN agencies and other responding NGOs</w:t>
      </w:r>
    </w:p>
    <w:p w14:paraId="34E18BE1" w14:textId="77777777" w:rsidR="00B84A44" w:rsidRPr="007A5042" w:rsidRDefault="00B84A44" w:rsidP="00A53997">
      <w:pPr>
        <w:pStyle w:val="Header"/>
        <w:tabs>
          <w:tab w:val="clear" w:pos="4320"/>
          <w:tab w:val="clear" w:pos="8640"/>
        </w:tabs>
        <w:jc w:val="both"/>
        <w:rPr>
          <w:rFonts w:asciiTheme="majorHAnsi" w:hAnsiTheme="majorHAnsi" w:cs="Calibri"/>
          <w:b/>
          <w:sz w:val="22"/>
          <w:szCs w:val="22"/>
          <w:lang w:val="en-GB"/>
        </w:rPr>
      </w:pPr>
    </w:p>
    <w:p w14:paraId="25F3D921" w14:textId="77777777" w:rsidR="00B84A44" w:rsidRPr="007A5042" w:rsidRDefault="00B84A44" w:rsidP="00A53997">
      <w:pPr>
        <w:pStyle w:val="ListParagraph"/>
        <w:numPr>
          <w:ilvl w:val="0"/>
          <w:numId w:val="17"/>
        </w:numPr>
        <w:autoSpaceDE w:val="0"/>
        <w:autoSpaceDN w:val="0"/>
        <w:adjustRightInd w:val="0"/>
        <w:spacing w:line="240" w:lineRule="auto"/>
        <w:jc w:val="both"/>
        <w:rPr>
          <w:rFonts w:asciiTheme="majorHAnsi" w:hAnsiTheme="majorHAnsi" w:cstheme="minorHAnsi"/>
          <w:b/>
          <w:bCs/>
          <w:lang w:eastAsia="en-AU"/>
        </w:rPr>
      </w:pPr>
      <w:r w:rsidRPr="007A5042">
        <w:rPr>
          <w:rFonts w:asciiTheme="majorHAnsi" w:hAnsiTheme="majorHAnsi" w:cstheme="minorHAnsi"/>
          <w:b/>
          <w:bCs/>
          <w:lang w:eastAsia="en-AU"/>
        </w:rPr>
        <w:lastRenderedPageBreak/>
        <w:t>Key Competencies</w:t>
      </w:r>
    </w:p>
    <w:p w14:paraId="4CB2563E" w14:textId="1F1769D5" w:rsidR="00B84A44" w:rsidRPr="007A5042"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b/>
        </w:rPr>
        <w:t>Leadership:</w:t>
      </w:r>
      <w:r w:rsidRPr="007A5042">
        <w:rPr>
          <w:rFonts w:asciiTheme="majorHAnsi" w:hAnsiTheme="majorHAnsi"/>
        </w:rPr>
        <w:t xml:space="preserve">  Ability to lead complex multi-disciplined project teams and also to work as a member of a team and autonomously to inspire and mobilise staff</w:t>
      </w:r>
      <w:r w:rsidR="002B6718">
        <w:rPr>
          <w:rFonts w:asciiTheme="majorHAnsi" w:hAnsiTheme="majorHAnsi"/>
        </w:rPr>
        <w:t>.</w:t>
      </w:r>
    </w:p>
    <w:p w14:paraId="70A36A01" w14:textId="565FEC96" w:rsidR="00B84A44" w:rsidRPr="007A5042"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b/>
        </w:rPr>
        <w:t>Partnership relationship development:</w:t>
      </w:r>
      <w:r w:rsidRPr="007A5042">
        <w:rPr>
          <w:rFonts w:asciiTheme="majorHAnsi" w:hAnsiTheme="majorHAnsi"/>
        </w:rPr>
        <w:t xml:space="preserve"> ability to establish and maintain respectful relationships with all stakeholders</w:t>
      </w:r>
      <w:r w:rsidR="002B6718">
        <w:rPr>
          <w:rFonts w:asciiTheme="majorHAnsi" w:hAnsiTheme="majorHAnsi"/>
        </w:rPr>
        <w:t>.</w:t>
      </w:r>
    </w:p>
    <w:p w14:paraId="48268E44" w14:textId="439ECB58" w:rsidR="00B84A44" w:rsidRPr="007A5042"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b/>
        </w:rPr>
        <w:t>Planning and Organising:</w:t>
      </w:r>
      <w:r w:rsidRPr="007A5042">
        <w:rPr>
          <w:rFonts w:asciiTheme="majorHAnsi" w:hAnsiTheme="majorHAnsi"/>
        </w:rPr>
        <w:t xml:space="preserve"> ability to meet tight deadlines; handle concurrent projects/activities and balance, prioritise and adjust changing workloads; capacity to follow Act for Peace knowledge management/record keeping systems</w:t>
      </w:r>
      <w:r w:rsidR="002B6718">
        <w:rPr>
          <w:rFonts w:asciiTheme="majorHAnsi" w:hAnsiTheme="majorHAnsi"/>
        </w:rPr>
        <w:t>.</w:t>
      </w:r>
    </w:p>
    <w:p w14:paraId="0A2CA1BF" w14:textId="5609DA4B" w:rsidR="00B84A44" w:rsidRPr="007A5042"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7A5042">
        <w:rPr>
          <w:rFonts w:asciiTheme="majorHAnsi" w:hAnsiTheme="majorHAnsi"/>
          <w:b/>
        </w:rPr>
        <w:t>Values:</w:t>
      </w:r>
      <w:r w:rsidRPr="007A5042">
        <w:rPr>
          <w:rFonts w:asciiTheme="majorHAnsi" w:hAnsiTheme="majorHAnsi"/>
        </w:rPr>
        <w:t xml:space="preserve"> Understanding of and commitment to Act for Peace’s development philosophy, principles and objectives, and policies</w:t>
      </w:r>
      <w:r w:rsidR="002B6718">
        <w:rPr>
          <w:rFonts w:asciiTheme="majorHAnsi" w:hAnsiTheme="majorHAnsi"/>
        </w:rPr>
        <w:t>.</w:t>
      </w:r>
      <w:r w:rsidRPr="007A5042">
        <w:rPr>
          <w:rFonts w:asciiTheme="majorHAnsi" w:hAnsiTheme="majorHAnsi"/>
        </w:rPr>
        <w:t xml:space="preserve"> </w:t>
      </w:r>
    </w:p>
    <w:p w14:paraId="6D45C419" w14:textId="46820EB7" w:rsidR="00B84A44" w:rsidRPr="007A5042"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A53997">
        <w:rPr>
          <w:rFonts w:asciiTheme="majorHAnsi" w:hAnsiTheme="majorHAnsi"/>
          <w:b/>
        </w:rPr>
        <w:t>Fundraising and organisational growth</w:t>
      </w:r>
      <w:r w:rsidRPr="007A5042">
        <w:rPr>
          <w:rFonts w:asciiTheme="majorHAnsi" w:hAnsiTheme="majorHAnsi"/>
        </w:rPr>
        <w:t xml:space="preserve">: ability to foster and maximise funding opportunities in line with </w:t>
      </w:r>
      <w:proofErr w:type="spellStart"/>
      <w:proofErr w:type="gramStart"/>
      <w:r w:rsidRPr="007A5042">
        <w:rPr>
          <w:rFonts w:asciiTheme="majorHAnsi" w:hAnsiTheme="majorHAnsi"/>
        </w:rPr>
        <w:t>AfP’s</w:t>
      </w:r>
      <w:proofErr w:type="spellEnd"/>
      <w:proofErr w:type="gramEnd"/>
      <w:r w:rsidRPr="007A5042">
        <w:rPr>
          <w:rFonts w:asciiTheme="majorHAnsi" w:hAnsiTheme="majorHAnsi"/>
        </w:rPr>
        <w:t xml:space="preserve"> strategic priorities</w:t>
      </w:r>
      <w:r w:rsidR="002B6718">
        <w:rPr>
          <w:rFonts w:asciiTheme="majorHAnsi" w:hAnsiTheme="majorHAnsi"/>
        </w:rPr>
        <w:t>.</w:t>
      </w:r>
    </w:p>
    <w:p w14:paraId="2880D743" w14:textId="40C8FDF6" w:rsidR="00B84A44" w:rsidRPr="007A5042"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A53997">
        <w:rPr>
          <w:rFonts w:asciiTheme="majorHAnsi" w:hAnsiTheme="majorHAnsi"/>
          <w:b/>
        </w:rPr>
        <w:t>Project Management:</w:t>
      </w:r>
      <w:r w:rsidRPr="007A5042">
        <w:rPr>
          <w:rFonts w:asciiTheme="majorHAnsi" w:hAnsiTheme="majorHAnsi"/>
        </w:rPr>
        <w:t xml:space="preserve"> understanding of all stages of program cycle management and provision of capacity building s</w:t>
      </w:r>
      <w:r w:rsidR="00A53997">
        <w:rPr>
          <w:rFonts w:asciiTheme="majorHAnsi" w:hAnsiTheme="majorHAnsi"/>
        </w:rPr>
        <w:t xml:space="preserve">upport to remote based partners including financial </w:t>
      </w:r>
      <w:r w:rsidRPr="007A5042">
        <w:rPr>
          <w:rFonts w:asciiTheme="majorHAnsi" w:hAnsiTheme="majorHAnsi"/>
        </w:rPr>
        <w:t>management skills</w:t>
      </w:r>
      <w:r w:rsidR="002B6718">
        <w:rPr>
          <w:rFonts w:asciiTheme="majorHAnsi" w:hAnsiTheme="majorHAnsi"/>
        </w:rPr>
        <w:t>.</w:t>
      </w:r>
    </w:p>
    <w:p w14:paraId="71CEF9A2" w14:textId="0E4093B1" w:rsidR="00B84A44" w:rsidRPr="007A5042"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A53997">
        <w:rPr>
          <w:rFonts w:asciiTheme="majorHAnsi" w:hAnsiTheme="majorHAnsi"/>
          <w:b/>
        </w:rPr>
        <w:t>P</w:t>
      </w:r>
      <w:r w:rsidR="00A53997" w:rsidRPr="00A53997">
        <w:rPr>
          <w:rFonts w:asciiTheme="majorHAnsi" w:hAnsiTheme="majorHAnsi"/>
          <w:b/>
        </w:rPr>
        <w:t>roblem-solving:</w:t>
      </w:r>
      <w:r w:rsidR="00A53997">
        <w:rPr>
          <w:rFonts w:asciiTheme="majorHAnsi" w:hAnsiTheme="majorHAnsi"/>
        </w:rPr>
        <w:t xml:space="preserve"> </w:t>
      </w:r>
      <w:r w:rsidRPr="007A5042">
        <w:rPr>
          <w:rFonts w:asciiTheme="majorHAnsi" w:hAnsiTheme="majorHAnsi"/>
        </w:rPr>
        <w:t>ability to use sound judgment in applying technical expertise to a range of issues/problems with strong analytical and conceptual thinking skills</w:t>
      </w:r>
      <w:r w:rsidR="002B6718">
        <w:rPr>
          <w:rFonts w:asciiTheme="majorHAnsi" w:hAnsiTheme="majorHAnsi"/>
        </w:rPr>
        <w:t>.</w:t>
      </w:r>
      <w:r w:rsidRPr="007A5042">
        <w:rPr>
          <w:rFonts w:asciiTheme="majorHAnsi" w:hAnsiTheme="majorHAnsi"/>
        </w:rPr>
        <w:t xml:space="preserve"> </w:t>
      </w:r>
    </w:p>
    <w:p w14:paraId="2C4BA2F4" w14:textId="1E975366" w:rsidR="00B84A44" w:rsidRPr="007A5042" w:rsidRDefault="00A53997"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A53997">
        <w:rPr>
          <w:rFonts w:asciiTheme="majorHAnsi" w:hAnsiTheme="majorHAnsi"/>
          <w:b/>
        </w:rPr>
        <w:t>Communication:</w:t>
      </w:r>
      <w:r w:rsidR="00B84A44" w:rsidRPr="007A5042">
        <w:rPr>
          <w:rFonts w:asciiTheme="majorHAnsi" w:hAnsiTheme="majorHAnsi"/>
        </w:rPr>
        <w:t xml:space="preserve"> excellent spoken and written English communication skills; the ability </w:t>
      </w:r>
      <w:r w:rsidR="002B6718">
        <w:rPr>
          <w:rFonts w:asciiTheme="majorHAnsi" w:hAnsiTheme="majorHAnsi"/>
        </w:rPr>
        <w:t xml:space="preserve">to </w:t>
      </w:r>
      <w:r w:rsidR="00B84A44" w:rsidRPr="007A5042">
        <w:rPr>
          <w:rFonts w:asciiTheme="majorHAnsi" w:hAnsiTheme="majorHAnsi"/>
        </w:rPr>
        <w:t xml:space="preserve">relate to </w:t>
      </w:r>
      <w:r w:rsidR="00CC3D04">
        <w:rPr>
          <w:rFonts w:asciiTheme="majorHAnsi" w:hAnsiTheme="majorHAnsi"/>
        </w:rPr>
        <w:t>respectfully and effectively with partners from different cultures</w:t>
      </w:r>
      <w:r w:rsidR="00B84A44" w:rsidRPr="007A5042">
        <w:rPr>
          <w:rFonts w:asciiTheme="majorHAnsi" w:hAnsiTheme="majorHAnsi"/>
        </w:rPr>
        <w:t xml:space="preserve">; capacity to prepare program proposals and reports; capacity to contribute to marketing and fundraising materials; capacity to contribute to </w:t>
      </w:r>
      <w:r w:rsidR="00CC3D04">
        <w:rPr>
          <w:rFonts w:asciiTheme="majorHAnsi" w:hAnsiTheme="majorHAnsi"/>
        </w:rPr>
        <w:t>campaign</w:t>
      </w:r>
      <w:r w:rsidR="00B84A44" w:rsidRPr="007A5042">
        <w:rPr>
          <w:rFonts w:asciiTheme="majorHAnsi" w:hAnsiTheme="majorHAnsi"/>
        </w:rPr>
        <w:t>ing, policy and advocacy materials</w:t>
      </w:r>
      <w:r w:rsidR="002B6718">
        <w:rPr>
          <w:rFonts w:asciiTheme="majorHAnsi" w:hAnsiTheme="majorHAnsi"/>
        </w:rPr>
        <w:t>.</w:t>
      </w:r>
      <w:r w:rsidR="00B84A44" w:rsidRPr="007A5042">
        <w:rPr>
          <w:rFonts w:asciiTheme="majorHAnsi" w:hAnsiTheme="majorHAnsi"/>
        </w:rPr>
        <w:t xml:space="preserve"> </w:t>
      </w:r>
    </w:p>
    <w:p w14:paraId="6CB74214" w14:textId="65329979" w:rsidR="00B84A44" w:rsidRPr="007A5042"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A53997">
        <w:rPr>
          <w:rFonts w:asciiTheme="majorHAnsi" w:hAnsiTheme="majorHAnsi"/>
          <w:b/>
        </w:rPr>
        <w:t>Teamwork:</w:t>
      </w:r>
      <w:r w:rsidRPr="007A5042">
        <w:rPr>
          <w:rFonts w:asciiTheme="majorHAnsi" w:hAnsiTheme="majorHAnsi"/>
        </w:rPr>
        <w:t xml:space="preserve"> generous team spirit; excellent interpersonal skills; demonstrated capacity to establish and maintain effective national and international partnerships and working relations in a multi-cultural, multi-faith environment with sensitivity and respect for diversity; capacity to work with remote stakeholders</w:t>
      </w:r>
      <w:r w:rsidR="002B6718">
        <w:rPr>
          <w:rFonts w:asciiTheme="majorHAnsi" w:hAnsiTheme="majorHAnsi"/>
        </w:rPr>
        <w:t>.</w:t>
      </w:r>
    </w:p>
    <w:p w14:paraId="4D6EF87E" w14:textId="5F1F7360" w:rsidR="00B84A44" w:rsidRPr="007A5042" w:rsidRDefault="00A53997"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A53997">
        <w:rPr>
          <w:rFonts w:asciiTheme="majorHAnsi" w:hAnsiTheme="majorHAnsi"/>
          <w:b/>
        </w:rPr>
        <w:t>Advocacy</w:t>
      </w:r>
      <w:r w:rsidR="00B84A44" w:rsidRPr="00A53997">
        <w:rPr>
          <w:rFonts w:asciiTheme="majorHAnsi" w:hAnsiTheme="majorHAnsi"/>
          <w:b/>
        </w:rPr>
        <w:t>:</w:t>
      </w:r>
      <w:r w:rsidR="00B84A44" w:rsidRPr="007A5042">
        <w:rPr>
          <w:rFonts w:asciiTheme="majorHAnsi" w:hAnsiTheme="majorHAnsi"/>
        </w:rPr>
        <w:t xml:space="preserve"> ability to grasp and analyse issues from different perspectives; build relationships and influence diverse actors</w:t>
      </w:r>
      <w:r w:rsidR="002B6718">
        <w:rPr>
          <w:rFonts w:asciiTheme="majorHAnsi" w:hAnsiTheme="majorHAnsi"/>
        </w:rPr>
        <w:t>.</w:t>
      </w:r>
    </w:p>
    <w:p w14:paraId="353FE419" w14:textId="4450722D" w:rsidR="00B84A44" w:rsidRPr="007A5042" w:rsidRDefault="00A53997"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A53997">
        <w:rPr>
          <w:rFonts w:asciiTheme="majorHAnsi" w:hAnsiTheme="majorHAnsi"/>
          <w:b/>
        </w:rPr>
        <w:t>Technology</w:t>
      </w:r>
      <w:r w:rsidR="00B84A44" w:rsidRPr="00A53997">
        <w:rPr>
          <w:rFonts w:asciiTheme="majorHAnsi" w:hAnsiTheme="majorHAnsi"/>
          <w:b/>
        </w:rPr>
        <w:t>:</w:t>
      </w:r>
      <w:r w:rsidR="00B84A44" w:rsidRPr="007A5042">
        <w:rPr>
          <w:rFonts w:asciiTheme="majorHAnsi" w:hAnsiTheme="majorHAnsi"/>
        </w:rPr>
        <w:t xml:space="preserve"> fully proficient computer skills and use of relevant software and other applications</w:t>
      </w:r>
      <w:r w:rsidR="002B6718">
        <w:rPr>
          <w:rFonts w:asciiTheme="majorHAnsi" w:hAnsiTheme="majorHAnsi"/>
        </w:rPr>
        <w:t>.</w:t>
      </w:r>
    </w:p>
    <w:p w14:paraId="6F1E6341" w14:textId="24513044" w:rsidR="00B84A44" w:rsidRPr="007A5042" w:rsidRDefault="00B84A44" w:rsidP="00A53997">
      <w:pPr>
        <w:pStyle w:val="ListParagraph"/>
        <w:numPr>
          <w:ilvl w:val="0"/>
          <w:numId w:val="16"/>
        </w:numPr>
        <w:autoSpaceDE w:val="0"/>
        <w:autoSpaceDN w:val="0"/>
        <w:adjustRightInd w:val="0"/>
        <w:spacing w:after="0" w:line="264" w:lineRule="auto"/>
        <w:jc w:val="both"/>
        <w:rPr>
          <w:rFonts w:asciiTheme="majorHAnsi" w:hAnsiTheme="majorHAnsi"/>
        </w:rPr>
      </w:pPr>
      <w:r w:rsidRPr="00A53997">
        <w:rPr>
          <w:rFonts w:asciiTheme="majorHAnsi" w:hAnsiTheme="majorHAnsi"/>
          <w:b/>
        </w:rPr>
        <w:t>Commitment to continuous learning:</w:t>
      </w:r>
      <w:r w:rsidRPr="007A5042">
        <w:rPr>
          <w:rFonts w:asciiTheme="majorHAnsi" w:hAnsiTheme="majorHAnsi"/>
        </w:rPr>
        <w:t xml:space="preserve"> willingness to keep abreast of new developments in the humanitarian sector and share within the agency where appropriate</w:t>
      </w:r>
      <w:r w:rsidR="002B6718">
        <w:rPr>
          <w:rFonts w:asciiTheme="majorHAnsi" w:hAnsiTheme="majorHAnsi"/>
        </w:rPr>
        <w:t>.</w:t>
      </w:r>
    </w:p>
    <w:p w14:paraId="695FBEF0" w14:textId="4A452D13" w:rsidR="00B84A44" w:rsidRPr="007A5042" w:rsidRDefault="00B84A44" w:rsidP="00A53997">
      <w:pPr>
        <w:pStyle w:val="ListParagraph"/>
        <w:autoSpaceDE w:val="0"/>
        <w:autoSpaceDN w:val="0"/>
        <w:adjustRightInd w:val="0"/>
        <w:spacing w:after="0" w:line="240" w:lineRule="auto"/>
        <w:ind w:left="354"/>
        <w:jc w:val="both"/>
        <w:rPr>
          <w:rFonts w:asciiTheme="majorHAnsi" w:hAnsiTheme="majorHAnsi"/>
          <w:lang w:eastAsia="en-AU"/>
        </w:rPr>
      </w:pPr>
    </w:p>
    <w:p w14:paraId="38F4C01C" w14:textId="3C893633" w:rsidR="00AE134D" w:rsidRPr="008B0DA6" w:rsidRDefault="00AE134D" w:rsidP="00A53997">
      <w:pPr>
        <w:pBdr>
          <w:bottom w:val="single" w:sz="4" w:space="1" w:color="auto"/>
        </w:pBdr>
        <w:spacing w:after="120" w:line="240" w:lineRule="auto"/>
        <w:ind w:right="261"/>
        <w:jc w:val="both"/>
        <w:rPr>
          <w:rFonts w:asciiTheme="majorHAnsi" w:hAnsiTheme="majorHAnsi" w:cs="Calibri"/>
          <w:b/>
          <w:color w:val="auto"/>
          <w:sz w:val="22"/>
          <w:szCs w:val="22"/>
        </w:rPr>
      </w:pPr>
      <w:r w:rsidRPr="004C0161">
        <w:rPr>
          <w:rFonts w:asciiTheme="majorHAnsi" w:hAnsiTheme="majorHAnsi" w:cs="Calibri"/>
          <w:b/>
          <w:color w:val="auto"/>
          <w:sz w:val="22"/>
          <w:szCs w:val="22"/>
        </w:rPr>
        <w:t>Selection Criteria</w:t>
      </w:r>
    </w:p>
    <w:p w14:paraId="5B8D62BD" w14:textId="6161978E" w:rsidR="00C50852" w:rsidRDefault="00AE134D" w:rsidP="00A53997">
      <w:pPr>
        <w:spacing w:after="120" w:line="240" w:lineRule="auto"/>
        <w:ind w:right="261"/>
        <w:jc w:val="both"/>
        <w:rPr>
          <w:rFonts w:asciiTheme="majorHAnsi" w:hAnsiTheme="majorHAnsi" w:cs="Calibri"/>
          <w:color w:val="auto"/>
          <w:sz w:val="22"/>
          <w:szCs w:val="22"/>
        </w:rPr>
      </w:pPr>
      <w:r w:rsidRPr="004C0161">
        <w:rPr>
          <w:rFonts w:asciiTheme="majorHAnsi" w:hAnsiTheme="majorHAnsi" w:cs="Calibri"/>
          <w:color w:val="auto"/>
          <w:sz w:val="22"/>
          <w:szCs w:val="22"/>
        </w:rPr>
        <w:t xml:space="preserve">To apply, please email to </w:t>
      </w:r>
      <w:hyperlink r:id="rId22" w:history="1">
        <w:r w:rsidR="0044437A" w:rsidRPr="004C0161">
          <w:rPr>
            <w:rStyle w:val="Hyperlink"/>
            <w:rFonts w:asciiTheme="majorHAnsi" w:hAnsiTheme="majorHAnsi" w:cs="Calibri"/>
            <w:sz w:val="22"/>
            <w:szCs w:val="22"/>
          </w:rPr>
          <w:t>jobs@ncca.org.au</w:t>
        </w:r>
      </w:hyperlink>
      <w:r w:rsidR="0044437A" w:rsidRPr="004C0161">
        <w:rPr>
          <w:rFonts w:asciiTheme="majorHAnsi" w:hAnsiTheme="majorHAnsi" w:cs="Calibri"/>
          <w:color w:val="auto"/>
          <w:sz w:val="22"/>
          <w:szCs w:val="22"/>
        </w:rPr>
        <w:t xml:space="preserve"> </w:t>
      </w:r>
      <w:r w:rsidRPr="004C0161">
        <w:rPr>
          <w:rFonts w:asciiTheme="majorHAnsi" w:hAnsiTheme="majorHAnsi" w:cs="Calibri"/>
          <w:color w:val="auto"/>
          <w:sz w:val="22"/>
          <w:szCs w:val="22"/>
        </w:rPr>
        <w:t xml:space="preserve">a 2-4 page covering letter addressing the following Selection Criteria </w:t>
      </w:r>
      <w:r w:rsidR="005A0D15" w:rsidRPr="004C0161">
        <w:rPr>
          <w:rFonts w:asciiTheme="majorHAnsi" w:hAnsiTheme="majorHAnsi" w:cs="Calibri"/>
          <w:color w:val="auto"/>
          <w:sz w:val="22"/>
          <w:szCs w:val="22"/>
        </w:rPr>
        <w:t xml:space="preserve">along with </w:t>
      </w:r>
      <w:r w:rsidRPr="004C0161">
        <w:rPr>
          <w:rFonts w:asciiTheme="majorHAnsi" w:hAnsiTheme="majorHAnsi" w:cs="Calibri"/>
          <w:color w:val="auto"/>
          <w:sz w:val="22"/>
          <w:szCs w:val="22"/>
        </w:rPr>
        <w:t xml:space="preserve">your resume </w:t>
      </w:r>
      <w:r w:rsidR="002F222A" w:rsidRPr="004C0161">
        <w:rPr>
          <w:rFonts w:asciiTheme="majorHAnsi" w:hAnsiTheme="majorHAnsi" w:cs="Calibri"/>
          <w:color w:val="auto"/>
          <w:sz w:val="22"/>
          <w:szCs w:val="22"/>
        </w:rPr>
        <w:t>by</w:t>
      </w:r>
      <w:r w:rsidR="00CE598C" w:rsidRPr="004C0161">
        <w:rPr>
          <w:rFonts w:asciiTheme="majorHAnsi" w:hAnsiTheme="majorHAnsi" w:cs="Calibri"/>
          <w:color w:val="auto"/>
          <w:sz w:val="22"/>
          <w:szCs w:val="22"/>
        </w:rPr>
        <w:t xml:space="preserve"> </w:t>
      </w:r>
      <w:r w:rsidR="00E9578A">
        <w:rPr>
          <w:rFonts w:asciiTheme="majorHAnsi" w:hAnsiTheme="majorHAnsi" w:cs="Calibri"/>
          <w:color w:val="auto"/>
          <w:sz w:val="22"/>
          <w:szCs w:val="22"/>
        </w:rPr>
        <w:t>Monday 12</w:t>
      </w:r>
      <w:r w:rsidR="00CC3D04" w:rsidRPr="00CC3D04">
        <w:rPr>
          <w:rFonts w:asciiTheme="majorHAnsi" w:hAnsiTheme="majorHAnsi" w:cs="Calibri"/>
          <w:color w:val="auto"/>
          <w:sz w:val="22"/>
          <w:szCs w:val="22"/>
          <w:vertAlign w:val="superscript"/>
        </w:rPr>
        <w:t>th</w:t>
      </w:r>
      <w:r w:rsidR="00CC3D04">
        <w:rPr>
          <w:rFonts w:asciiTheme="majorHAnsi" w:hAnsiTheme="majorHAnsi" w:cs="Calibri"/>
          <w:color w:val="auto"/>
          <w:sz w:val="22"/>
          <w:szCs w:val="22"/>
        </w:rPr>
        <w:t xml:space="preserve"> </w:t>
      </w:r>
      <w:r w:rsidR="007A5042">
        <w:rPr>
          <w:rFonts w:asciiTheme="majorHAnsi" w:hAnsiTheme="majorHAnsi" w:cs="Calibri"/>
          <w:color w:val="auto"/>
          <w:sz w:val="22"/>
          <w:szCs w:val="22"/>
        </w:rPr>
        <w:t>September 2016.</w:t>
      </w:r>
    </w:p>
    <w:p w14:paraId="3593444F" w14:textId="444BF151" w:rsidR="00BD420D" w:rsidRPr="004C0161" w:rsidRDefault="00EF77D9" w:rsidP="00A53997">
      <w:pPr>
        <w:spacing w:after="120" w:line="240" w:lineRule="auto"/>
        <w:ind w:right="261"/>
        <w:jc w:val="both"/>
        <w:rPr>
          <w:rFonts w:asciiTheme="majorHAnsi" w:hAnsiTheme="majorHAnsi" w:cs="Calibri"/>
          <w:color w:val="auto"/>
          <w:sz w:val="22"/>
          <w:szCs w:val="22"/>
        </w:rPr>
      </w:pPr>
      <w:r w:rsidRPr="004C0161">
        <w:rPr>
          <w:rFonts w:asciiTheme="majorHAnsi" w:hAnsiTheme="majorHAnsi" w:cs="Calibri"/>
          <w:color w:val="auto"/>
          <w:sz w:val="22"/>
          <w:szCs w:val="22"/>
        </w:rPr>
        <w:t>Ple</w:t>
      </w:r>
      <w:r w:rsidR="00D31660" w:rsidRPr="004C0161">
        <w:rPr>
          <w:rFonts w:asciiTheme="majorHAnsi" w:hAnsiTheme="majorHAnsi" w:cs="Calibri"/>
          <w:color w:val="auto"/>
          <w:sz w:val="22"/>
          <w:szCs w:val="22"/>
        </w:rPr>
        <w:t>ase quote “</w:t>
      </w:r>
      <w:r w:rsidR="0072375A">
        <w:rPr>
          <w:rFonts w:asciiTheme="majorHAnsi" w:hAnsiTheme="majorHAnsi" w:cs="Calibri"/>
          <w:color w:val="auto"/>
          <w:sz w:val="22"/>
          <w:szCs w:val="22"/>
        </w:rPr>
        <w:t>Disaster and</w:t>
      </w:r>
      <w:r w:rsidR="007A5042">
        <w:rPr>
          <w:rFonts w:asciiTheme="majorHAnsi" w:hAnsiTheme="majorHAnsi" w:cs="Calibri"/>
          <w:color w:val="auto"/>
          <w:sz w:val="22"/>
          <w:szCs w:val="22"/>
        </w:rPr>
        <w:t xml:space="preserve"> Emergencies Program</w:t>
      </w:r>
      <w:r w:rsidR="0003744A" w:rsidRPr="004C0161">
        <w:rPr>
          <w:rFonts w:asciiTheme="majorHAnsi" w:hAnsiTheme="majorHAnsi" w:cs="Calibri"/>
          <w:color w:val="auto"/>
          <w:sz w:val="22"/>
          <w:szCs w:val="22"/>
        </w:rPr>
        <w:t xml:space="preserve"> </w:t>
      </w:r>
      <w:r w:rsidR="00572481">
        <w:rPr>
          <w:rFonts w:asciiTheme="majorHAnsi" w:hAnsiTheme="majorHAnsi" w:cs="Calibri"/>
          <w:color w:val="auto"/>
          <w:sz w:val="22"/>
          <w:szCs w:val="22"/>
        </w:rPr>
        <w:t>Coordinator</w:t>
      </w:r>
      <w:r w:rsidRPr="004C0161">
        <w:rPr>
          <w:rFonts w:asciiTheme="majorHAnsi" w:hAnsiTheme="majorHAnsi" w:cs="Calibri"/>
          <w:color w:val="auto"/>
          <w:sz w:val="22"/>
          <w:szCs w:val="22"/>
        </w:rPr>
        <w:t xml:space="preserve">” in the subject bar of your email. </w:t>
      </w:r>
    </w:p>
    <w:p w14:paraId="10477CE4" w14:textId="766C67F2" w:rsidR="00B15317" w:rsidRPr="004C0161" w:rsidRDefault="009520FE" w:rsidP="00A53997">
      <w:pPr>
        <w:spacing w:after="120" w:line="240" w:lineRule="auto"/>
        <w:ind w:right="261"/>
        <w:jc w:val="both"/>
        <w:rPr>
          <w:rFonts w:asciiTheme="majorHAnsi" w:hAnsiTheme="majorHAnsi" w:cs="Calibri"/>
          <w:b/>
          <w:color w:val="auto"/>
          <w:sz w:val="22"/>
          <w:szCs w:val="22"/>
        </w:rPr>
      </w:pPr>
      <w:r w:rsidRPr="004C0161">
        <w:rPr>
          <w:rFonts w:asciiTheme="majorHAnsi" w:hAnsiTheme="majorHAnsi" w:cs="Calibri"/>
          <w:b/>
          <w:color w:val="auto"/>
          <w:sz w:val="22"/>
          <w:szCs w:val="22"/>
        </w:rPr>
        <w:t>Required s</w:t>
      </w:r>
      <w:r w:rsidR="0038062B" w:rsidRPr="004C0161">
        <w:rPr>
          <w:rFonts w:asciiTheme="majorHAnsi" w:hAnsiTheme="majorHAnsi" w:cs="Calibri"/>
          <w:b/>
          <w:color w:val="auto"/>
          <w:sz w:val="22"/>
          <w:szCs w:val="22"/>
        </w:rPr>
        <w:t>election criteria</w:t>
      </w:r>
      <w:r w:rsidR="000A61F7" w:rsidRPr="004C0161">
        <w:rPr>
          <w:rFonts w:asciiTheme="majorHAnsi" w:hAnsiTheme="majorHAnsi" w:cs="Calibri"/>
          <w:b/>
          <w:color w:val="auto"/>
          <w:sz w:val="22"/>
          <w:szCs w:val="22"/>
        </w:rPr>
        <w:t>:</w:t>
      </w:r>
    </w:p>
    <w:p w14:paraId="3E5832EC" w14:textId="21C8ACF1" w:rsidR="00DD0C1A" w:rsidRPr="007A5042" w:rsidRDefault="00DD0C1A" w:rsidP="00A53997">
      <w:pPr>
        <w:pStyle w:val="ListParagraph"/>
        <w:numPr>
          <w:ilvl w:val="0"/>
          <w:numId w:val="18"/>
        </w:numPr>
        <w:overflowPunct w:val="0"/>
        <w:autoSpaceDE w:val="0"/>
        <w:autoSpaceDN w:val="0"/>
        <w:adjustRightInd w:val="0"/>
        <w:spacing w:after="120" w:line="240" w:lineRule="auto"/>
        <w:jc w:val="both"/>
        <w:rPr>
          <w:rFonts w:asciiTheme="majorHAnsi" w:eastAsia="Times New Roman" w:hAnsiTheme="majorHAnsi" w:cs="Calibri"/>
          <w:lang w:eastAsia="en-AU"/>
        </w:rPr>
      </w:pPr>
      <w:r w:rsidRPr="007A5042">
        <w:rPr>
          <w:rFonts w:asciiTheme="majorHAnsi" w:eastAsia="Times New Roman" w:hAnsiTheme="majorHAnsi" w:cs="Calibri"/>
          <w:lang w:eastAsia="en-AU"/>
        </w:rPr>
        <w:t>Demonstrated</w:t>
      </w:r>
      <w:r w:rsidR="00E32A83">
        <w:rPr>
          <w:rFonts w:asciiTheme="majorHAnsi" w:eastAsia="Times New Roman" w:hAnsiTheme="majorHAnsi" w:cs="Calibri"/>
          <w:lang w:eastAsia="en-AU"/>
        </w:rPr>
        <w:t xml:space="preserve"> leadership and management </w:t>
      </w:r>
      <w:r w:rsidRPr="007A5042">
        <w:rPr>
          <w:rFonts w:asciiTheme="majorHAnsi" w:eastAsia="Times New Roman" w:hAnsiTheme="majorHAnsi" w:cs="Calibri"/>
          <w:lang w:eastAsia="en-AU"/>
        </w:rPr>
        <w:t>experience in the development and implementation of successful emergency response and disaster recovery programs</w:t>
      </w:r>
      <w:r w:rsidR="00E32A83">
        <w:rPr>
          <w:rFonts w:asciiTheme="majorHAnsi" w:eastAsia="Times New Roman" w:hAnsiTheme="majorHAnsi" w:cs="Calibri"/>
          <w:lang w:eastAsia="en-AU"/>
        </w:rPr>
        <w:t xml:space="preserve"> benefiting communities based overseas</w:t>
      </w:r>
      <w:r w:rsidRPr="007A5042">
        <w:rPr>
          <w:rFonts w:asciiTheme="majorHAnsi" w:eastAsia="Times New Roman" w:hAnsiTheme="majorHAnsi" w:cs="Calibri"/>
          <w:lang w:eastAsia="en-AU"/>
        </w:rPr>
        <w:t>.</w:t>
      </w:r>
      <w:r w:rsidR="00E32A83">
        <w:rPr>
          <w:rFonts w:asciiTheme="majorHAnsi" w:eastAsia="Times New Roman" w:hAnsiTheme="majorHAnsi" w:cs="Calibri"/>
          <w:lang w:eastAsia="en-AU"/>
        </w:rPr>
        <w:t xml:space="preserve"> Please provide examples of two to three responses, includ</w:t>
      </w:r>
      <w:r w:rsidR="00A059D4">
        <w:rPr>
          <w:rFonts w:asciiTheme="majorHAnsi" w:eastAsia="Times New Roman" w:hAnsiTheme="majorHAnsi" w:cs="Calibri"/>
          <w:lang w:eastAsia="en-AU"/>
        </w:rPr>
        <w:t xml:space="preserve">ing your role and the scope the response. </w:t>
      </w:r>
    </w:p>
    <w:p w14:paraId="29B51A67" w14:textId="53BF4D21" w:rsidR="00DD0C1A" w:rsidRDefault="00DD0C1A" w:rsidP="00A53997">
      <w:pPr>
        <w:pStyle w:val="ListParagraph"/>
        <w:numPr>
          <w:ilvl w:val="0"/>
          <w:numId w:val="18"/>
        </w:numPr>
        <w:overflowPunct w:val="0"/>
        <w:autoSpaceDE w:val="0"/>
        <w:autoSpaceDN w:val="0"/>
        <w:adjustRightInd w:val="0"/>
        <w:spacing w:after="120" w:line="240" w:lineRule="auto"/>
        <w:jc w:val="both"/>
        <w:rPr>
          <w:rFonts w:asciiTheme="majorHAnsi" w:eastAsia="Times New Roman" w:hAnsiTheme="majorHAnsi" w:cs="Calibri"/>
          <w:lang w:eastAsia="en-AU"/>
        </w:rPr>
      </w:pPr>
      <w:r w:rsidRPr="007A5042">
        <w:rPr>
          <w:rFonts w:asciiTheme="majorHAnsi" w:eastAsia="Times New Roman" w:hAnsiTheme="majorHAnsi" w:cs="Calibri"/>
          <w:lang w:eastAsia="en-AU"/>
        </w:rPr>
        <w:t xml:space="preserve">In depth knowledge of disaster management, including community-based approaches to disaster </w:t>
      </w:r>
      <w:r w:rsidR="007A5042">
        <w:rPr>
          <w:rFonts w:asciiTheme="majorHAnsi" w:eastAsia="Times New Roman" w:hAnsiTheme="majorHAnsi" w:cs="Calibri"/>
          <w:lang w:eastAsia="en-AU"/>
        </w:rPr>
        <w:t>risk reduction</w:t>
      </w:r>
      <w:r w:rsidR="00A059D4">
        <w:rPr>
          <w:rFonts w:asciiTheme="majorHAnsi" w:eastAsia="Times New Roman" w:hAnsiTheme="majorHAnsi" w:cs="Calibri"/>
          <w:lang w:eastAsia="en-AU"/>
        </w:rPr>
        <w:t xml:space="preserve"> and </w:t>
      </w:r>
      <w:r w:rsidRPr="007A5042">
        <w:rPr>
          <w:rFonts w:asciiTheme="majorHAnsi" w:eastAsia="Times New Roman" w:hAnsiTheme="majorHAnsi" w:cs="Calibri"/>
          <w:lang w:eastAsia="en-AU"/>
        </w:rPr>
        <w:t>preparedness</w:t>
      </w:r>
      <w:r w:rsidR="007A5042">
        <w:rPr>
          <w:rFonts w:asciiTheme="majorHAnsi" w:eastAsia="Times New Roman" w:hAnsiTheme="majorHAnsi" w:cs="Calibri"/>
          <w:lang w:eastAsia="en-AU"/>
        </w:rPr>
        <w:t xml:space="preserve">. </w:t>
      </w:r>
      <w:r w:rsidR="00A059D4">
        <w:rPr>
          <w:rFonts w:asciiTheme="majorHAnsi" w:eastAsia="Times New Roman" w:hAnsiTheme="majorHAnsi" w:cs="Calibri"/>
          <w:lang w:eastAsia="en-AU"/>
        </w:rPr>
        <w:t>Please provide examples of two to three programs you have coordinated, including the extent of your role and scope of the program.</w:t>
      </w:r>
    </w:p>
    <w:p w14:paraId="6BED9362" w14:textId="14AE7254" w:rsidR="00CC3D04" w:rsidRPr="00CC3D04" w:rsidRDefault="00CC3D04" w:rsidP="00CC3D04">
      <w:pPr>
        <w:pStyle w:val="ListParagraph"/>
        <w:numPr>
          <w:ilvl w:val="0"/>
          <w:numId w:val="18"/>
        </w:numPr>
        <w:overflowPunct w:val="0"/>
        <w:autoSpaceDE w:val="0"/>
        <w:autoSpaceDN w:val="0"/>
        <w:adjustRightInd w:val="0"/>
        <w:spacing w:after="120" w:line="240" w:lineRule="auto"/>
        <w:jc w:val="both"/>
        <w:rPr>
          <w:rFonts w:asciiTheme="majorHAnsi" w:eastAsia="Times New Roman" w:hAnsiTheme="majorHAnsi" w:cs="Calibri"/>
          <w:lang w:eastAsia="en-AU"/>
        </w:rPr>
      </w:pPr>
      <w:r>
        <w:rPr>
          <w:rFonts w:asciiTheme="majorHAnsi" w:eastAsia="Times New Roman" w:hAnsiTheme="majorHAnsi" w:cs="Calibri"/>
          <w:lang w:eastAsia="en-AU"/>
        </w:rPr>
        <w:lastRenderedPageBreak/>
        <w:t>Excellent and d</w:t>
      </w:r>
      <w:r w:rsidRPr="007A5042">
        <w:rPr>
          <w:rFonts w:asciiTheme="majorHAnsi" w:eastAsia="Times New Roman" w:hAnsiTheme="majorHAnsi" w:cs="Calibri"/>
          <w:lang w:eastAsia="en-AU"/>
        </w:rPr>
        <w:t>emonstrated project</w:t>
      </w:r>
      <w:r>
        <w:rPr>
          <w:rFonts w:asciiTheme="majorHAnsi" w:eastAsia="Times New Roman" w:hAnsiTheme="majorHAnsi" w:cs="Calibri"/>
          <w:lang w:eastAsia="en-AU"/>
        </w:rPr>
        <w:t xml:space="preserve"> cycle </w:t>
      </w:r>
      <w:r w:rsidRPr="007A5042">
        <w:rPr>
          <w:rFonts w:asciiTheme="majorHAnsi" w:eastAsia="Times New Roman" w:hAnsiTheme="majorHAnsi" w:cs="Calibri"/>
          <w:lang w:eastAsia="en-AU"/>
        </w:rPr>
        <w:t>management skills</w:t>
      </w:r>
      <w:r>
        <w:rPr>
          <w:rFonts w:asciiTheme="majorHAnsi" w:eastAsia="Times New Roman" w:hAnsiTheme="majorHAnsi" w:cs="Calibri"/>
          <w:lang w:eastAsia="en-AU"/>
        </w:rPr>
        <w:t>, including financial management</w:t>
      </w:r>
      <w:r w:rsidRPr="007A5042">
        <w:rPr>
          <w:rFonts w:asciiTheme="majorHAnsi" w:eastAsia="Times New Roman" w:hAnsiTheme="majorHAnsi" w:cs="Calibri"/>
          <w:lang w:eastAsia="en-AU"/>
        </w:rPr>
        <w:t>.</w:t>
      </w:r>
    </w:p>
    <w:p w14:paraId="23C2A1C9" w14:textId="78B98215" w:rsidR="00DD0C1A" w:rsidRDefault="00DD0C1A" w:rsidP="00A53997">
      <w:pPr>
        <w:pStyle w:val="ListParagraph"/>
        <w:numPr>
          <w:ilvl w:val="0"/>
          <w:numId w:val="18"/>
        </w:numPr>
        <w:overflowPunct w:val="0"/>
        <w:autoSpaceDE w:val="0"/>
        <w:autoSpaceDN w:val="0"/>
        <w:adjustRightInd w:val="0"/>
        <w:spacing w:after="120" w:line="240" w:lineRule="auto"/>
        <w:jc w:val="both"/>
        <w:rPr>
          <w:rFonts w:asciiTheme="majorHAnsi" w:eastAsia="Times New Roman" w:hAnsiTheme="majorHAnsi" w:cs="Calibri"/>
          <w:lang w:eastAsia="en-AU"/>
        </w:rPr>
      </w:pPr>
      <w:r w:rsidRPr="007A5042">
        <w:rPr>
          <w:rFonts w:asciiTheme="majorHAnsi" w:eastAsia="Times New Roman" w:hAnsiTheme="majorHAnsi" w:cs="Calibri"/>
          <w:lang w:eastAsia="en-AU"/>
        </w:rPr>
        <w:t>Experience in the capacity building of field-based staff and/or partner agencies in all aspects of disaster management including proven ability to provide both face-to-face and remote support to in-country staff to design and implement disaster management programs</w:t>
      </w:r>
      <w:r w:rsidR="002B6718">
        <w:rPr>
          <w:rFonts w:asciiTheme="majorHAnsi" w:eastAsia="Times New Roman" w:hAnsiTheme="majorHAnsi" w:cs="Calibri"/>
          <w:lang w:eastAsia="en-AU"/>
        </w:rPr>
        <w:t>.</w:t>
      </w:r>
      <w:r w:rsidRPr="007A5042">
        <w:rPr>
          <w:rFonts w:asciiTheme="majorHAnsi" w:eastAsia="Times New Roman" w:hAnsiTheme="majorHAnsi" w:cs="Calibri"/>
          <w:lang w:eastAsia="en-AU"/>
        </w:rPr>
        <w:t xml:space="preserve"> </w:t>
      </w:r>
    </w:p>
    <w:p w14:paraId="40783680" w14:textId="141EC870" w:rsidR="00E32A83" w:rsidRDefault="00E32A83" w:rsidP="00A53997">
      <w:pPr>
        <w:pStyle w:val="ListParagraph"/>
        <w:numPr>
          <w:ilvl w:val="0"/>
          <w:numId w:val="18"/>
        </w:numPr>
        <w:overflowPunct w:val="0"/>
        <w:autoSpaceDE w:val="0"/>
        <w:autoSpaceDN w:val="0"/>
        <w:adjustRightInd w:val="0"/>
        <w:spacing w:after="120" w:line="240" w:lineRule="auto"/>
        <w:jc w:val="both"/>
        <w:rPr>
          <w:rFonts w:asciiTheme="majorHAnsi" w:eastAsia="Times New Roman" w:hAnsiTheme="majorHAnsi" w:cs="Calibri"/>
          <w:lang w:eastAsia="en-AU"/>
        </w:rPr>
      </w:pPr>
      <w:r>
        <w:rPr>
          <w:rFonts w:asciiTheme="majorHAnsi" w:eastAsia="Times New Roman" w:hAnsiTheme="majorHAnsi" w:cs="Calibri"/>
          <w:lang w:eastAsia="en-AU"/>
        </w:rPr>
        <w:t>Experience in community base protection programming design and implementation (desired).</w:t>
      </w:r>
    </w:p>
    <w:p w14:paraId="66BD88DF" w14:textId="208956B4" w:rsidR="00CC3D04" w:rsidRPr="007A5042" w:rsidRDefault="00CC3D04" w:rsidP="00A53997">
      <w:pPr>
        <w:pStyle w:val="ListParagraph"/>
        <w:numPr>
          <w:ilvl w:val="0"/>
          <w:numId w:val="18"/>
        </w:numPr>
        <w:overflowPunct w:val="0"/>
        <w:autoSpaceDE w:val="0"/>
        <w:autoSpaceDN w:val="0"/>
        <w:adjustRightInd w:val="0"/>
        <w:spacing w:after="120" w:line="240" w:lineRule="auto"/>
        <w:jc w:val="both"/>
        <w:rPr>
          <w:rFonts w:asciiTheme="majorHAnsi" w:eastAsia="Times New Roman" w:hAnsiTheme="majorHAnsi" w:cs="Calibri"/>
          <w:lang w:eastAsia="en-AU"/>
        </w:rPr>
      </w:pPr>
      <w:r>
        <w:rPr>
          <w:rFonts w:asciiTheme="majorHAnsi" w:eastAsia="Times New Roman" w:hAnsiTheme="majorHAnsi" w:cs="Calibri"/>
          <w:lang w:eastAsia="en-AU"/>
        </w:rPr>
        <w:t xml:space="preserve">Experience in design, proposal development and reporting for government funded programming. </w:t>
      </w:r>
    </w:p>
    <w:p w14:paraId="58A64C71" w14:textId="27FB16C2" w:rsidR="00DD0C1A" w:rsidRPr="007A5042" w:rsidRDefault="00DD0C1A" w:rsidP="00A53997">
      <w:pPr>
        <w:pStyle w:val="ListParagraph"/>
        <w:numPr>
          <w:ilvl w:val="0"/>
          <w:numId w:val="18"/>
        </w:numPr>
        <w:overflowPunct w:val="0"/>
        <w:autoSpaceDE w:val="0"/>
        <w:autoSpaceDN w:val="0"/>
        <w:adjustRightInd w:val="0"/>
        <w:spacing w:after="120" w:line="240" w:lineRule="auto"/>
        <w:jc w:val="both"/>
        <w:rPr>
          <w:rFonts w:asciiTheme="majorHAnsi" w:eastAsia="Times New Roman" w:hAnsiTheme="majorHAnsi" w:cs="Calibri"/>
          <w:lang w:eastAsia="en-AU"/>
        </w:rPr>
      </w:pPr>
      <w:r w:rsidRPr="007A5042">
        <w:rPr>
          <w:rFonts w:asciiTheme="majorHAnsi" w:eastAsia="Times New Roman" w:hAnsiTheme="majorHAnsi" w:cs="Calibri"/>
          <w:lang w:eastAsia="en-AU"/>
        </w:rPr>
        <w:t>Experience liaising with and facilitating NGO engagement in planning and implementation of emergency response programs</w:t>
      </w:r>
      <w:r w:rsidR="002B6718">
        <w:rPr>
          <w:rFonts w:asciiTheme="majorHAnsi" w:eastAsia="Times New Roman" w:hAnsiTheme="majorHAnsi" w:cs="Calibri"/>
          <w:lang w:eastAsia="en-AU"/>
        </w:rPr>
        <w:t>.</w:t>
      </w:r>
    </w:p>
    <w:p w14:paraId="3BC0A25E" w14:textId="77777777" w:rsidR="00DD0C1A" w:rsidRPr="007A5042" w:rsidRDefault="00DD0C1A" w:rsidP="00A53997">
      <w:pPr>
        <w:pStyle w:val="ListParagraph"/>
        <w:numPr>
          <w:ilvl w:val="0"/>
          <w:numId w:val="18"/>
        </w:numPr>
        <w:overflowPunct w:val="0"/>
        <w:autoSpaceDE w:val="0"/>
        <w:autoSpaceDN w:val="0"/>
        <w:adjustRightInd w:val="0"/>
        <w:spacing w:after="120" w:line="240" w:lineRule="auto"/>
        <w:jc w:val="both"/>
        <w:rPr>
          <w:rFonts w:asciiTheme="majorHAnsi" w:eastAsia="Times New Roman" w:hAnsiTheme="majorHAnsi" w:cs="Calibri"/>
          <w:lang w:eastAsia="en-AU"/>
        </w:rPr>
      </w:pPr>
      <w:r w:rsidRPr="007A5042">
        <w:rPr>
          <w:rFonts w:asciiTheme="majorHAnsi" w:eastAsia="Times New Roman" w:hAnsiTheme="majorHAnsi" w:cs="Calibri"/>
          <w:lang w:eastAsia="en-AU"/>
        </w:rPr>
        <w:t xml:space="preserve">Strong leadership skills – the ability to inspire and lead multiple teams/working groups and effectively engage with a range of stakeholders. </w:t>
      </w:r>
    </w:p>
    <w:p w14:paraId="6821BE99" w14:textId="77777777" w:rsidR="00DD0C1A" w:rsidRPr="007A5042" w:rsidRDefault="00DD0C1A" w:rsidP="00A53997">
      <w:pPr>
        <w:pStyle w:val="ListParagraph"/>
        <w:numPr>
          <w:ilvl w:val="0"/>
          <w:numId w:val="18"/>
        </w:numPr>
        <w:overflowPunct w:val="0"/>
        <w:autoSpaceDE w:val="0"/>
        <w:autoSpaceDN w:val="0"/>
        <w:adjustRightInd w:val="0"/>
        <w:spacing w:after="120" w:line="240" w:lineRule="auto"/>
        <w:jc w:val="both"/>
        <w:rPr>
          <w:rFonts w:asciiTheme="majorHAnsi" w:eastAsia="Times New Roman" w:hAnsiTheme="majorHAnsi" w:cs="Calibri"/>
          <w:lang w:eastAsia="en-AU"/>
        </w:rPr>
      </w:pPr>
      <w:r w:rsidRPr="007A5042">
        <w:rPr>
          <w:rFonts w:asciiTheme="majorHAnsi" w:eastAsia="Times New Roman" w:hAnsiTheme="majorHAnsi" w:cs="Calibri"/>
          <w:lang w:eastAsia="en-AU"/>
        </w:rPr>
        <w:t xml:space="preserve">Excellent organisational skills, including ability to plan, organize, prioritise and implement work flow processes to meet position objectives, work independently and as part of a team. </w:t>
      </w:r>
    </w:p>
    <w:p w14:paraId="5567CBB3" w14:textId="600041F4" w:rsidR="00F12F5D" w:rsidRPr="007A5042" w:rsidRDefault="00F12F5D" w:rsidP="00A53997">
      <w:pPr>
        <w:pStyle w:val="ListParagraph"/>
        <w:numPr>
          <w:ilvl w:val="0"/>
          <w:numId w:val="18"/>
        </w:numPr>
        <w:overflowPunct w:val="0"/>
        <w:autoSpaceDE w:val="0"/>
        <w:autoSpaceDN w:val="0"/>
        <w:adjustRightInd w:val="0"/>
        <w:spacing w:after="120" w:line="240" w:lineRule="auto"/>
        <w:jc w:val="both"/>
        <w:rPr>
          <w:rFonts w:asciiTheme="majorHAnsi" w:eastAsia="Times New Roman" w:hAnsiTheme="majorHAnsi" w:cs="Calibri"/>
          <w:lang w:eastAsia="en-AU"/>
        </w:rPr>
      </w:pPr>
      <w:r w:rsidRPr="007A5042">
        <w:rPr>
          <w:rFonts w:asciiTheme="majorHAnsi" w:eastAsia="Times New Roman" w:hAnsiTheme="majorHAnsi" w:cs="Calibri"/>
          <w:lang w:eastAsia="en-AU"/>
        </w:rPr>
        <w:t>Proven ability to work under pressure and be flexible, including the ability to cope with multiple tasks, deadlines, and competing and/or changing demands.</w:t>
      </w:r>
    </w:p>
    <w:p w14:paraId="66B3D2BC" w14:textId="3058F6C9" w:rsidR="00A3219F" w:rsidRPr="007A5042" w:rsidRDefault="00A3219F" w:rsidP="00A53997">
      <w:pPr>
        <w:pStyle w:val="ListParagraph"/>
        <w:numPr>
          <w:ilvl w:val="0"/>
          <w:numId w:val="18"/>
        </w:numPr>
        <w:overflowPunct w:val="0"/>
        <w:autoSpaceDE w:val="0"/>
        <w:autoSpaceDN w:val="0"/>
        <w:adjustRightInd w:val="0"/>
        <w:spacing w:after="120" w:line="240" w:lineRule="auto"/>
        <w:jc w:val="both"/>
        <w:rPr>
          <w:rFonts w:asciiTheme="majorHAnsi" w:eastAsia="Times New Roman" w:hAnsiTheme="majorHAnsi" w:cs="Calibri"/>
          <w:lang w:eastAsia="en-AU"/>
        </w:rPr>
      </w:pPr>
      <w:r w:rsidRPr="007A5042">
        <w:rPr>
          <w:rFonts w:asciiTheme="majorHAnsi" w:eastAsia="Times New Roman" w:hAnsiTheme="majorHAnsi" w:cs="Calibri"/>
          <w:lang w:eastAsia="en-AU"/>
        </w:rPr>
        <w:t>Advanced writing, editing and document formatting skills (if invited to an interview please bring examples of reports for agencies or donors</w:t>
      </w:r>
      <w:r w:rsidR="008807C5" w:rsidRPr="007A5042">
        <w:rPr>
          <w:rFonts w:asciiTheme="majorHAnsi" w:eastAsia="Times New Roman" w:hAnsiTheme="majorHAnsi" w:cs="Calibri"/>
          <w:lang w:eastAsia="en-AU"/>
        </w:rPr>
        <w:t>, policies and or operational manuals</w:t>
      </w:r>
      <w:r w:rsidRPr="007A5042">
        <w:rPr>
          <w:rFonts w:asciiTheme="majorHAnsi" w:eastAsia="Times New Roman" w:hAnsiTheme="majorHAnsi" w:cs="Calibri"/>
          <w:lang w:eastAsia="en-AU"/>
        </w:rPr>
        <w:t xml:space="preserve"> illustrating your capacity to communicate in the written word).</w:t>
      </w:r>
    </w:p>
    <w:p w14:paraId="52B71DF2" w14:textId="4B33BFA5" w:rsidR="00345414" w:rsidRPr="007A5042" w:rsidRDefault="00F9719C" w:rsidP="00A53997">
      <w:pPr>
        <w:spacing w:after="120" w:line="240" w:lineRule="auto"/>
        <w:ind w:right="261"/>
        <w:jc w:val="both"/>
        <w:rPr>
          <w:rFonts w:asciiTheme="majorHAnsi" w:hAnsiTheme="majorHAnsi" w:cs="Calibri"/>
          <w:b/>
          <w:color w:val="auto"/>
          <w:sz w:val="22"/>
          <w:szCs w:val="22"/>
        </w:rPr>
      </w:pPr>
      <w:r w:rsidRPr="007A5042">
        <w:rPr>
          <w:rFonts w:asciiTheme="majorHAnsi" w:hAnsiTheme="majorHAnsi" w:cs="Calibri"/>
          <w:b/>
          <w:color w:val="auto"/>
          <w:sz w:val="22"/>
          <w:szCs w:val="22"/>
        </w:rPr>
        <w:t>Our selected candidate wi</w:t>
      </w:r>
      <w:r w:rsidR="00345414" w:rsidRPr="007A5042">
        <w:rPr>
          <w:rFonts w:asciiTheme="majorHAnsi" w:hAnsiTheme="majorHAnsi" w:cs="Calibri"/>
          <w:b/>
          <w:color w:val="auto"/>
          <w:sz w:val="22"/>
          <w:szCs w:val="22"/>
        </w:rPr>
        <w:t>ll:</w:t>
      </w:r>
    </w:p>
    <w:p w14:paraId="10561FE0" w14:textId="3482BFE0" w:rsidR="001D5361" w:rsidRPr="004C0161" w:rsidRDefault="001D5361" w:rsidP="00A53997">
      <w:pPr>
        <w:pStyle w:val="ListParagraph"/>
        <w:numPr>
          <w:ilvl w:val="0"/>
          <w:numId w:val="4"/>
        </w:numPr>
        <w:spacing w:after="120"/>
        <w:jc w:val="both"/>
        <w:rPr>
          <w:rFonts w:asciiTheme="majorHAnsi" w:hAnsiTheme="majorHAnsi" w:cs="Arial"/>
        </w:rPr>
      </w:pPr>
      <w:r w:rsidRPr="004C0161">
        <w:rPr>
          <w:rFonts w:asciiTheme="majorHAnsi" w:hAnsiTheme="majorHAnsi" w:cs="Arial"/>
        </w:rPr>
        <w:t>Have a friendly, positive, respectful approach to work and the ability to work with personnel with a range of competencies.</w:t>
      </w:r>
    </w:p>
    <w:p w14:paraId="54518166" w14:textId="2290657F" w:rsidR="00345414" w:rsidRPr="004C0161" w:rsidRDefault="00345414" w:rsidP="00A53997">
      <w:pPr>
        <w:pStyle w:val="ListParagraph"/>
        <w:numPr>
          <w:ilvl w:val="0"/>
          <w:numId w:val="4"/>
        </w:numPr>
        <w:overflowPunct w:val="0"/>
        <w:autoSpaceDE w:val="0"/>
        <w:autoSpaceDN w:val="0"/>
        <w:adjustRightInd w:val="0"/>
        <w:spacing w:after="120" w:line="240" w:lineRule="auto"/>
        <w:jc w:val="both"/>
        <w:rPr>
          <w:rFonts w:asciiTheme="majorHAnsi" w:eastAsia="Times New Roman" w:hAnsiTheme="majorHAnsi" w:cstheme="minorHAnsi"/>
          <w:color w:val="000000" w:themeColor="text1"/>
        </w:rPr>
      </w:pPr>
      <w:r w:rsidRPr="004C0161">
        <w:rPr>
          <w:rFonts w:asciiTheme="majorHAnsi" w:eastAsia="Times New Roman" w:hAnsiTheme="majorHAnsi" w:cs="Calibri"/>
          <w:lang w:eastAsia="en-AU"/>
        </w:rPr>
        <w:t>H</w:t>
      </w:r>
      <w:r w:rsidR="00F9719C" w:rsidRPr="004C0161">
        <w:rPr>
          <w:rFonts w:asciiTheme="majorHAnsi" w:eastAsia="Times New Roman" w:hAnsiTheme="majorHAnsi" w:cs="Calibri"/>
          <w:lang w:eastAsia="en-AU"/>
        </w:rPr>
        <w:t>ave required visas to work in Australia</w:t>
      </w:r>
      <w:r w:rsidR="00101A07" w:rsidRPr="004C0161">
        <w:rPr>
          <w:rFonts w:asciiTheme="majorHAnsi" w:eastAsia="Times New Roman" w:hAnsiTheme="majorHAnsi" w:cs="Calibri"/>
          <w:lang w:eastAsia="en-AU"/>
        </w:rPr>
        <w:t>.</w:t>
      </w:r>
    </w:p>
    <w:p w14:paraId="41B04694" w14:textId="0E4715BD" w:rsidR="00101A07" w:rsidRPr="004C0161" w:rsidRDefault="00101A07" w:rsidP="00A53997">
      <w:pPr>
        <w:pStyle w:val="ListParagraph"/>
        <w:numPr>
          <w:ilvl w:val="0"/>
          <w:numId w:val="4"/>
        </w:numPr>
        <w:overflowPunct w:val="0"/>
        <w:autoSpaceDE w:val="0"/>
        <w:autoSpaceDN w:val="0"/>
        <w:adjustRightInd w:val="0"/>
        <w:spacing w:after="120" w:line="240" w:lineRule="auto"/>
        <w:jc w:val="both"/>
        <w:rPr>
          <w:rFonts w:asciiTheme="majorHAnsi" w:eastAsia="Times New Roman" w:hAnsiTheme="majorHAnsi" w:cstheme="minorHAnsi"/>
          <w:color w:val="000000" w:themeColor="text1"/>
        </w:rPr>
      </w:pPr>
      <w:r w:rsidRPr="004C0161">
        <w:rPr>
          <w:rFonts w:asciiTheme="majorHAnsi" w:eastAsia="Times New Roman" w:hAnsiTheme="majorHAnsi" w:cs="Calibri"/>
          <w:lang w:eastAsia="en-AU"/>
        </w:rPr>
        <w:t xml:space="preserve">Be able to undertake international </w:t>
      </w:r>
      <w:r w:rsidR="00572481">
        <w:rPr>
          <w:rFonts w:asciiTheme="majorHAnsi" w:eastAsia="Times New Roman" w:hAnsiTheme="majorHAnsi" w:cs="Calibri"/>
          <w:lang w:eastAsia="en-AU"/>
        </w:rPr>
        <w:t xml:space="preserve">and domestic </w:t>
      </w:r>
      <w:r w:rsidRPr="004C0161">
        <w:rPr>
          <w:rFonts w:asciiTheme="majorHAnsi" w:eastAsia="Times New Roman" w:hAnsiTheme="majorHAnsi" w:cs="Calibri"/>
          <w:lang w:eastAsia="en-AU"/>
        </w:rPr>
        <w:t>trave</w:t>
      </w:r>
      <w:r w:rsidR="00715011" w:rsidRPr="004C0161">
        <w:rPr>
          <w:rFonts w:asciiTheme="majorHAnsi" w:eastAsia="Times New Roman" w:hAnsiTheme="majorHAnsi" w:cs="Calibri"/>
          <w:lang w:eastAsia="en-AU"/>
        </w:rPr>
        <w:t>l</w:t>
      </w:r>
      <w:r w:rsidRPr="004C0161">
        <w:rPr>
          <w:rFonts w:asciiTheme="majorHAnsi" w:eastAsia="Times New Roman" w:hAnsiTheme="majorHAnsi" w:cs="Calibri"/>
          <w:lang w:eastAsia="en-AU"/>
        </w:rPr>
        <w:t xml:space="preserve">. </w:t>
      </w:r>
    </w:p>
    <w:p w14:paraId="1B73DFCD" w14:textId="69FA4F1E" w:rsidR="005624A1" w:rsidRPr="004C0161" w:rsidRDefault="00345414" w:rsidP="00A53997">
      <w:pPr>
        <w:pStyle w:val="ListParagraph"/>
        <w:numPr>
          <w:ilvl w:val="0"/>
          <w:numId w:val="4"/>
        </w:numPr>
        <w:overflowPunct w:val="0"/>
        <w:autoSpaceDE w:val="0"/>
        <w:autoSpaceDN w:val="0"/>
        <w:adjustRightInd w:val="0"/>
        <w:spacing w:after="120" w:line="240" w:lineRule="auto"/>
        <w:jc w:val="both"/>
        <w:rPr>
          <w:rFonts w:asciiTheme="majorHAnsi" w:eastAsia="Times New Roman" w:hAnsiTheme="majorHAnsi" w:cstheme="minorHAnsi"/>
          <w:color w:val="000000" w:themeColor="text1"/>
        </w:rPr>
      </w:pPr>
      <w:r w:rsidRPr="004C0161">
        <w:rPr>
          <w:rFonts w:asciiTheme="majorHAnsi" w:eastAsia="Times New Roman" w:hAnsiTheme="majorHAnsi" w:cs="Calibri"/>
          <w:lang w:eastAsia="en-AU"/>
        </w:rPr>
        <w:t>U</w:t>
      </w:r>
      <w:r w:rsidR="00F9719C" w:rsidRPr="004C0161">
        <w:rPr>
          <w:rFonts w:asciiTheme="majorHAnsi" w:eastAsia="Times New Roman" w:hAnsiTheme="majorHAnsi" w:cs="Calibri"/>
          <w:lang w:eastAsia="en-AU"/>
        </w:rPr>
        <w:t>ndertake a National</w:t>
      </w:r>
      <w:r w:rsidRPr="004C0161">
        <w:rPr>
          <w:rFonts w:asciiTheme="majorHAnsi" w:eastAsia="Times New Roman" w:hAnsiTheme="majorHAnsi" w:cs="Calibri"/>
          <w:lang w:eastAsia="en-AU"/>
        </w:rPr>
        <w:t xml:space="preserve"> Police Check and Working with C</w:t>
      </w:r>
      <w:r w:rsidR="00F9719C" w:rsidRPr="004C0161">
        <w:rPr>
          <w:rFonts w:asciiTheme="majorHAnsi" w:eastAsia="Times New Roman" w:hAnsiTheme="majorHAnsi" w:cs="Calibri"/>
          <w:lang w:eastAsia="en-AU"/>
        </w:rPr>
        <w:t xml:space="preserve">hildren checks prior to employment.  </w:t>
      </w:r>
      <w:r w:rsidR="00986481" w:rsidRPr="004C0161">
        <w:rPr>
          <w:rFonts w:asciiTheme="majorHAnsi" w:eastAsia="Times New Roman" w:hAnsiTheme="majorHAnsi" w:cs="Calibri"/>
          <w:lang w:eastAsia="en-AU"/>
        </w:rPr>
        <w:t xml:space="preserve">Act for Peace prioritises the safeguarding of children in all of our work. </w:t>
      </w:r>
    </w:p>
    <w:p w14:paraId="39943BDB" w14:textId="4D280125" w:rsidR="00720459" w:rsidRPr="004C0161" w:rsidRDefault="00562B4B" w:rsidP="00A53997">
      <w:pPr>
        <w:pStyle w:val="ListParagraph"/>
        <w:numPr>
          <w:ilvl w:val="0"/>
          <w:numId w:val="4"/>
        </w:numPr>
        <w:overflowPunct w:val="0"/>
        <w:autoSpaceDE w:val="0"/>
        <w:autoSpaceDN w:val="0"/>
        <w:adjustRightInd w:val="0"/>
        <w:spacing w:after="120" w:line="240" w:lineRule="auto"/>
        <w:jc w:val="both"/>
        <w:rPr>
          <w:rFonts w:asciiTheme="majorHAnsi" w:eastAsia="Times New Roman" w:hAnsiTheme="majorHAnsi" w:cstheme="minorHAnsi"/>
          <w:color w:val="000000" w:themeColor="text1"/>
        </w:rPr>
      </w:pPr>
      <w:r w:rsidRPr="004C0161">
        <w:rPr>
          <w:rFonts w:asciiTheme="majorHAnsi" w:eastAsia="Times New Roman" w:hAnsiTheme="majorHAnsi" w:cstheme="minorHAnsi"/>
          <w:color w:val="000000" w:themeColor="text1"/>
        </w:rPr>
        <w:t xml:space="preserve">Commit to the values and purpose of Act for Peace and the NCCA as a whole, including sympathy with the values of the Christian faith. Commitment to equal opportunity and diversity &amp; equity. </w:t>
      </w:r>
    </w:p>
    <w:sectPr w:rsidR="00720459" w:rsidRPr="004C0161" w:rsidSect="00FA781F">
      <w:headerReference w:type="even" r:id="rId23"/>
      <w:headerReference w:type="default" r:id="rId24"/>
      <w:footerReference w:type="even" r:id="rId25"/>
      <w:footerReference w:type="default" r:id="rId26"/>
      <w:headerReference w:type="first" r:id="rId27"/>
      <w:footerReference w:type="first" r:id="rId28"/>
      <w:pgSz w:w="11900" w:h="16840"/>
      <w:pgMar w:top="1440" w:right="1440" w:bottom="1440" w:left="1440" w:header="719" w:footer="465"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F97836C" w14:textId="77777777" w:rsidR="00EA08B5" w:rsidRDefault="00EA08B5">
      <w:pPr>
        <w:spacing w:line="240" w:lineRule="auto"/>
      </w:pPr>
      <w:r>
        <w:separator/>
      </w:r>
    </w:p>
  </w:endnote>
  <w:endnote w:type="continuationSeparator" w:id="0">
    <w:p w14:paraId="5A84EBBD" w14:textId="77777777" w:rsidR="00EA08B5" w:rsidRDefault="00EA08B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Bold">
    <w:panose1 w:val="020B0704020202020204"/>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Lucida Grande">
    <w:altName w:val="Arial"/>
    <w:charset w:val="00"/>
    <w:family w:val="auto"/>
    <w:pitch w:val="variable"/>
    <w:sig w:usb0="00000000" w:usb1="5000A1FF" w:usb2="00000000" w:usb3="00000000" w:csb0="000001BF" w:csb1="00000000"/>
  </w:font>
  <w:font w:name="ヒラギノ角ゴ Pro W3">
    <w:altName w:val="MS Mincho"/>
    <w:charset w:val="80"/>
    <w:family w:val="auto"/>
    <w:pitch w:val="variable"/>
    <w:sig w:usb0="00000000" w:usb1="7AC7FFFF" w:usb2="00000012" w:usb3="00000000" w:csb0="0002000D"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Arial Italic">
    <w:panose1 w:val="020B0604020202090204"/>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FF04A" w14:textId="77777777" w:rsidR="00885FF6" w:rsidRDefault="00885FF6">
    <w:pPr>
      <w:pStyle w:val="Footer1"/>
      <w:tabs>
        <w:tab w:val="clear" w:pos="4320"/>
        <w:tab w:val="clear" w:pos="8640"/>
        <w:tab w:val="right" w:pos="8931"/>
      </w:tabs>
      <w:ind w:right="360"/>
      <w:rPr>
        <w:rFonts w:ascii="Arial Narrow" w:hAnsi="Arial Narrow"/>
        <w:sz w:val="14"/>
      </w:rPr>
    </w:pPr>
    <w:r>
      <w:rPr>
        <w:rFonts w:ascii="Arial Narrow" w:hAnsi="Arial Narrow"/>
        <w:sz w:val="14"/>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35B6C6" w14:textId="77777777" w:rsidR="00885FF6" w:rsidRDefault="00885FF6">
    <w:pPr>
      <w:pStyle w:val="Footer1"/>
      <w:tabs>
        <w:tab w:val="clear" w:pos="4320"/>
        <w:tab w:val="clear" w:pos="8640"/>
        <w:tab w:val="right" w:pos="8931"/>
      </w:tabs>
      <w:ind w:right="360"/>
      <w:rPr>
        <w:rFonts w:ascii="Arial Narrow" w:hAnsi="Arial Narrow"/>
        <w:sz w:val="14"/>
      </w:rPr>
    </w:pPr>
    <w:r>
      <w:rPr>
        <w:rFonts w:ascii="Arial Narrow" w:hAnsi="Arial Narrow"/>
        <w:sz w:val="14"/>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EA10E1" w14:textId="1128778E" w:rsidR="00885FF6" w:rsidRDefault="00885FF6" w:rsidP="00396346">
    <w:pPr>
      <w:pStyle w:val="Footer1"/>
      <w:tabs>
        <w:tab w:val="clear" w:pos="4320"/>
      </w:tabs>
      <w:jc w:val="right"/>
      <w:rPr>
        <w:rFonts w:ascii="Times New Roman" w:eastAsia="Times New Roman" w:hAnsi="Times New Roman"/>
        <w:color w:val="auto"/>
        <w:lang w:bidi="x-none"/>
      </w:rPr>
    </w:pPr>
    <w:r w:rsidRPr="008A2632">
      <w:rPr>
        <w:noProof/>
      </w:rPr>
      <w:drawing>
        <wp:anchor distT="0" distB="0" distL="114300" distR="114300" simplePos="0" relativeHeight="251661312" behindDoc="1" locked="0" layoutInCell="1" allowOverlap="1" wp14:anchorId="587F4712" wp14:editId="25D65821">
          <wp:simplePos x="0" y="0"/>
          <wp:positionH relativeFrom="page">
            <wp:posOffset>152400</wp:posOffset>
          </wp:positionH>
          <wp:positionV relativeFrom="page">
            <wp:posOffset>10089515</wp:posOffset>
          </wp:positionV>
          <wp:extent cx="7559040" cy="745067"/>
          <wp:effectExtent l="25400" t="0" r="1016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ttom.jpg"/>
                  <pic:cNvPicPr/>
                </pic:nvPicPr>
                <pic:blipFill>
                  <a:blip r:embed="rId1">
                    <a:extLst>
                      <a:ext uri="{28A0092B-C50C-407E-A947-70E740481C1C}">
                        <a14:useLocalDpi xmlns:a14="http://schemas.microsoft.com/office/drawing/2010/main" val="0"/>
                      </a:ext>
                    </a:extLst>
                  </a:blip>
                  <a:stretch>
                    <a:fillRect/>
                  </a:stretch>
                </pic:blipFill>
                <pic:spPr>
                  <a:xfrm>
                    <a:off x="0" y="0"/>
                    <a:ext cx="7559040" cy="745067"/>
                  </a:xfrm>
                  <a:prstGeom prst="rect">
                    <a:avLst/>
                  </a:prstGeom>
                </pic:spPr>
              </pic:pic>
            </a:graphicData>
          </a:graphic>
        </wp:anchor>
      </w:drawing>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45263671"/>
      <w:docPartObj>
        <w:docPartGallery w:val="Page Numbers (Bottom of Page)"/>
        <w:docPartUnique/>
      </w:docPartObj>
    </w:sdtPr>
    <w:sdtEndPr/>
    <w:sdtContent>
      <w:sdt>
        <w:sdtPr>
          <w:id w:val="2047025156"/>
          <w:docPartObj>
            <w:docPartGallery w:val="Page Numbers (Top of Page)"/>
            <w:docPartUnique/>
          </w:docPartObj>
        </w:sdtPr>
        <w:sdtEndPr/>
        <w:sdtContent>
          <w:p w14:paraId="447CAFEA" w14:textId="7D47158B" w:rsidR="00885FF6" w:rsidRDefault="00885FF6">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E9578A">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E9578A">
              <w:rPr>
                <w:b/>
                <w:bCs/>
                <w:noProof/>
              </w:rPr>
              <w:t>6</w:t>
            </w:r>
            <w:r>
              <w:rPr>
                <w:b/>
                <w:bCs/>
                <w:sz w:val="24"/>
                <w:szCs w:val="24"/>
              </w:rPr>
              <w:fldChar w:fldCharType="end"/>
            </w:r>
          </w:p>
        </w:sdtContent>
      </w:sdt>
    </w:sdtContent>
  </w:sdt>
  <w:p w14:paraId="1FDF09BA" w14:textId="4E7D6E6C" w:rsidR="00885FF6" w:rsidRDefault="00885FF6">
    <w:pPr>
      <w:pStyle w:val="Footer1"/>
      <w:tabs>
        <w:tab w:val="clear" w:pos="4320"/>
        <w:tab w:val="clear" w:pos="8640"/>
        <w:tab w:val="right" w:pos="8931"/>
      </w:tabs>
      <w:ind w:right="360"/>
      <w:rPr>
        <w:rFonts w:ascii="Arial Narrow" w:hAnsi="Arial Narrow"/>
        <w:sz w:val="14"/>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21101684"/>
      <w:docPartObj>
        <w:docPartGallery w:val="Page Numbers (Bottom of Page)"/>
        <w:docPartUnique/>
      </w:docPartObj>
    </w:sdtPr>
    <w:sdtEndPr/>
    <w:sdtContent>
      <w:sdt>
        <w:sdtPr>
          <w:id w:val="-1154836840"/>
          <w:docPartObj>
            <w:docPartGallery w:val="Page Numbers (Top of Page)"/>
            <w:docPartUnique/>
          </w:docPartObj>
        </w:sdtPr>
        <w:sdtEndPr/>
        <w:sdtContent>
          <w:p w14:paraId="4E123A7E" w14:textId="32E7EDB3" w:rsidR="00885FF6" w:rsidRDefault="00885FF6">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E9578A">
              <w:rPr>
                <w:b/>
                <w:bCs/>
                <w:noProof/>
              </w:rPr>
              <w:t>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E9578A">
              <w:rPr>
                <w:b/>
                <w:bCs/>
                <w:noProof/>
              </w:rPr>
              <w:t>6</w:t>
            </w:r>
            <w:r>
              <w:rPr>
                <w:b/>
                <w:bCs/>
                <w:sz w:val="24"/>
                <w:szCs w:val="24"/>
              </w:rPr>
              <w:fldChar w:fldCharType="end"/>
            </w:r>
          </w:p>
        </w:sdtContent>
      </w:sdt>
    </w:sdtContent>
  </w:sdt>
  <w:p w14:paraId="66808919" w14:textId="3820CE42" w:rsidR="00885FF6" w:rsidRDefault="00885FF6">
    <w:pPr>
      <w:pStyle w:val="Footer1"/>
      <w:tabs>
        <w:tab w:val="clear" w:pos="4320"/>
        <w:tab w:val="clear" w:pos="8640"/>
        <w:tab w:val="right" w:pos="8931"/>
      </w:tabs>
      <w:ind w:right="360"/>
      <w:rPr>
        <w:rFonts w:ascii="Arial Narrow" w:hAnsi="Arial Narrow"/>
        <w:sz w:val="14"/>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28428436"/>
      <w:docPartObj>
        <w:docPartGallery w:val="Page Numbers (Bottom of Page)"/>
        <w:docPartUnique/>
      </w:docPartObj>
    </w:sdtPr>
    <w:sdtEndPr/>
    <w:sdtContent>
      <w:sdt>
        <w:sdtPr>
          <w:id w:val="860082579"/>
          <w:docPartObj>
            <w:docPartGallery w:val="Page Numbers (Top of Page)"/>
            <w:docPartUnique/>
          </w:docPartObj>
        </w:sdtPr>
        <w:sdtEndPr/>
        <w:sdtContent>
          <w:p w14:paraId="3E315500" w14:textId="0436E883" w:rsidR="00885FF6" w:rsidRDefault="00885FF6">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E9578A">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E9578A">
              <w:rPr>
                <w:b/>
                <w:bCs/>
                <w:noProof/>
              </w:rPr>
              <w:t>6</w:t>
            </w:r>
            <w:r>
              <w:rPr>
                <w:b/>
                <w:bCs/>
                <w:sz w:val="24"/>
                <w:szCs w:val="24"/>
              </w:rPr>
              <w:fldChar w:fldCharType="end"/>
            </w:r>
          </w:p>
        </w:sdtContent>
      </w:sdt>
    </w:sdtContent>
  </w:sdt>
  <w:p w14:paraId="44AFD0BC" w14:textId="1A8A1416" w:rsidR="00885FF6" w:rsidRDefault="00885FF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21A36F" w14:textId="77777777" w:rsidR="00EA08B5" w:rsidRDefault="00EA08B5">
      <w:pPr>
        <w:spacing w:line="240" w:lineRule="auto"/>
      </w:pPr>
      <w:r>
        <w:separator/>
      </w:r>
    </w:p>
  </w:footnote>
  <w:footnote w:type="continuationSeparator" w:id="0">
    <w:p w14:paraId="6C4454AB" w14:textId="77777777" w:rsidR="00EA08B5" w:rsidRDefault="00EA08B5">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AB41B1" w14:textId="7808989C" w:rsidR="00885FF6" w:rsidRDefault="00885FF6">
    <w:pPr>
      <w:pStyle w:val="FreeForm"/>
      <w:rPr>
        <w:rFonts w:eastAsia="Times New Roman"/>
        <w:color w:val="auto"/>
        <w:lang w:bidi="x-none"/>
      </w:rPr>
    </w:pPr>
    <w:r>
      <w:br/>
    </w:r>
    <w:r>
      <w:rPr>
        <w:noProof/>
      </w:rPr>
      <mc:AlternateContent>
        <mc:Choice Requires="wps">
          <w:drawing>
            <wp:anchor distT="0" distB="0" distL="114300" distR="114300" simplePos="0" relativeHeight="251657216" behindDoc="1" locked="0" layoutInCell="1" allowOverlap="1" wp14:anchorId="7743A971" wp14:editId="076991BC">
              <wp:simplePos x="0" y="0"/>
              <wp:positionH relativeFrom="page">
                <wp:posOffset>6666230</wp:posOffset>
              </wp:positionH>
              <wp:positionV relativeFrom="page">
                <wp:posOffset>10095865</wp:posOffset>
              </wp:positionV>
              <wp:extent cx="83185" cy="139700"/>
              <wp:effectExtent l="0" t="0" r="3810" b="3810"/>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3185" cy="13970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2D6E8B70" w14:textId="77777777" w:rsidR="00885FF6" w:rsidRDefault="00885FF6">
                          <w:pPr>
                            <w:pStyle w:val="Footer1"/>
                            <w:rPr>
                              <w:rFonts w:ascii="Times New Roman" w:eastAsia="Times New Roman" w:hAnsi="Times New Roman"/>
                              <w:color w:val="auto"/>
                              <w:lang w:bidi="x-none"/>
                            </w:rPr>
                          </w:pPr>
                          <w:r>
                            <w:rPr>
                              <w:rStyle w:val="PageNumber1"/>
                            </w:rPr>
                            <w:fldChar w:fldCharType="begin"/>
                          </w:r>
                          <w:r>
                            <w:rPr>
                              <w:rStyle w:val="PageNumber1"/>
                            </w:rPr>
                            <w:instrText xml:space="preserve"> PAGE </w:instrText>
                          </w:r>
                          <w:r>
                            <w:rPr>
                              <w:rStyle w:val="PageNumber1"/>
                            </w:rPr>
                            <w:fldChar w:fldCharType="separate"/>
                          </w:r>
                          <w:r>
                            <w:rPr>
                              <w:rStyle w:val="PageNumber1"/>
                              <w:noProof/>
                            </w:rPr>
                            <w:t>2</w:t>
                          </w:r>
                          <w:r>
                            <w:rPr>
                              <w:rStyle w:val="PageNumber1"/>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524.9pt;margin-top:794.95pt;width:6.55pt;height:11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" stroked="f" strokeweight="1pt">
              <v:path arrowok="t"/>
              <v:textbox inset="0,0,0,0">
                <w:txbxContent>
                  <w:p w14:paraId="2D6E8B70" w14:textId="77777777" w:rsidR="00885FF6" w:rsidRDefault="00885FF6">
                    <w:pPr>
                      <w:pStyle w:val="Footer1"/>
                      <w:rPr>
                        <w:rFonts w:ascii="Times New Roman" w:eastAsia="Times New Roman" w:hAnsi="Times New Roman"/>
                        <w:color w:val="auto"/>
                        <w:lang w:bidi="x-none"/>
                      </w:rPr>
                    </w:pPr>
                    <w:r>
                      <w:rPr>
                        <w:rStyle w:val="PageNumber1"/>
                      </w:rPr>
                      <w:fldChar w:fldCharType="begin"/>
                    </w:r>
                    <w:r>
                      <w:rPr>
                        <w:rStyle w:val="PageNumber1"/>
                      </w:rPr>
                      <w:instrText xml:space="preserve"> PAGE </w:instrText>
                    </w:r>
                    <w:r>
                      <w:rPr>
                        <w:rStyle w:val="PageNumber1"/>
                      </w:rPr>
                      <w:fldChar w:fldCharType="separate"/>
                    </w:r>
                    <w:r>
                      <w:rPr>
                        <w:rStyle w:val="PageNumber1"/>
                        <w:noProof/>
                      </w:rPr>
                      <w:t>2</w:t>
                    </w:r>
                    <w:r>
                      <w:rPr>
                        <w:rStyle w:val="PageNumber1"/>
                      </w:rPr>
                      <w:fldChar w:fldCharType="end"/>
                    </w:r>
                  </w:p>
                </w:txbxContent>
              </v:textbox>
              <w10:wrap anchorx="page" anchory="page"/>
            </v:rect>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70B8533" w14:textId="268D156D" w:rsidR="00885FF6" w:rsidRDefault="00885FF6">
    <w:pPr>
      <w:pStyle w:val="FreeForm"/>
      <w:rPr>
        <w:rFonts w:eastAsia="Times New Roman"/>
        <w:color w:val="auto"/>
        <w:lang w:bidi="x-none"/>
      </w:rPr>
    </w:pPr>
    <w:r>
      <w:br/>
    </w:r>
    <w:r>
      <w:rPr>
        <w:noProof/>
      </w:rPr>
      <mc:AlternateContent>
        <mc:Choice Requires="wps">
          <w:drawing>
            <wp:anchor distT="0" distB="0" distL="114300" distR="114300" simplePos="0" relativeHeight="251655168" behindDoc="1" locked="0" layoutInCell="1" allowOverlap="1" wp14:anchorId="79C8535A" wp14:editId="272DE3E8">
              <wp:simplePos x="0" y="0"/>
              <wp:positionH relativeFrom="page">
                <wp:posOffset>6666230</wp:posOffset>
              </wp:positionH>
              <wp:positionV relativeFrom="page">
                <wp:posOffset>10095865</wp:posOffset>
              </wp:positionV>
              <wp:extent cx="83185" cy="139700"/>
              <wp:effectExtent l="0" t="0" r="3810" b="3810"/>
              <wp:wrapNone/>
              <wp:docPr id="7"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3185" cy="13970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58412AE1" w14:textId="77777777" w:rsidR="00885FF6" w:rsidRDefault="00885FF6">
                          <w:pPr>
                            <w:pStyle w:val="Footer1"/>
                            <w:rPr>
                              <w:rFonts w:ascii="Times New Roman" w:eastAsia="Times New Roman" w:hAnsi="Times New Roman"/>
                              <w:color w:val="auto"/>
                              <w:lang w:bidi="x-none"/>
                            </w:rPr>
                          </w:pPr>
                          <w:r>
                            <w:rPr>
                              <w:rStyle w:val="PageNumber1"/>
                            </w:rPr>
                            <w:fldChar w:fldCharType="begin"/>
                          </w:r>
                          <w:r>
                            <w:rPr>
                              <w:rStyle w:val="PageNumber1"/>
                            </w:rPr>
                            <w:instrText xml:space="preserve"> PAGE </w:instrText>
                          </w:r>
                          <w:r>
                            <w:rPr>
                              <w:rStyle w:val="PageNumber1"/>
                            </w:rPr>
                            <w:fldChar w:fldCharType="separate"/>
                          </w:r>
                          <w:r>
                            <w:rPr>
                              <w:rStyle w:val="PageNumber1"/>
                            </w:rPr>
                            <w:t>3</w:t>
                          </w:r>
                          <w:r>
                            <w:rPr>
                              <w:rStyle w:val="PageNumber1"/>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7" style="position:absolute;margin-left:524.9pt;margin-top:794.95pt;width:6.55pt;height:11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" stroked="f" strokeweight="1pt">
              <v:path arrowok="t"/>
              <v:textbox inset="0,0,0,0">
                <w:txbxContent>
                  <w:p w14:paraId="58412AE1" w14:textId="77777777" w:rsidR="00885FF6" w:rsidRDefault="00885FF6">
                    <w:pPr>
                      <w:pStyle w:val="Footer1"/>
                      <w:rPr>
                        <w:rFonts w:ascii="Times New Roman" w:eastAsia="Times New Roman" w:hAnsi="Times New Roman"/>
                        <w:color w:val="auto"/>
                        <w:lang w:bidi="x-none"/>
                      </w:rPr>
                    </w:pPr>
                    <w:r>
                      <w:rPr>
                        <w:rStyle w:val="PageNumber1"/>
                      </w:rPr>
                      <w:fldChar w:fldCharType="begin"/>
                    </w:r>
                    <w:r>
                      <w:rPr>
                        <w:rStyle w:val="PageNumber1"/>
                      </w:rPr>
                      <w:instrText xml:space="preserve"> PAGE </w:instrText>
                    </w:r>
                    <w:r>
                      <w:rPr>
                        <w:rStyle w:val="PageNumber1"/>
                      </w:rPr>
                      <w:fldChar w:fldCharType="separate"/>
                    </w:r>
                    <w:r>
                      <w:rPr>
                        <w:rStyle w:val="PageNumber1"/>
                      </w:rPr>
                      <w:t>3</w:t>
                    </w:r>
                    <w:r>
                      <w:rPr>
                        <w:rStyle w:val="PageNumber1"/>
                      </w:rPr>
                      <w:fldChar w:fldCharType="end"/>
                    </w:r>
                  </w:p>
                </w:txbxContent>
              </v:textbox>
              <w10:wrap anchorx="page" anchory="page"/>
            </v:rect>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E69490" w14:textId="52336ED4" w:rsidR="00885FF6" w:rsidRDefault="00885FF6">
    <w:pPr>
      <w:pStyle w:val="Header1"/>
      <w:rPr>
        <w:rFonts w:ascii="Times New Roman" w:eastAsia="Times New Roman" w:hAnsi="Times New Roman"/>
        <w:color w:val="auto"/>
        <w:lang w:bidi="x-none"/>
      </w:rPr>
    </w:pPr>
    <w:r>
      <w:br/>
    </w:r>
    <w:r w:rsidRPr="00396346">
      <w:rPr>
        <w:rFonts w:eastAsia="MS Mincho"/>
        <w:noProof/>
        <w:color w:val="auto"/>
        <w:szCs w:val="24"/>
      </w:rPr>
      <w:drawing>
        <wp:anchor distT="0" distB="0" distL="114300" distR="114300" simplePos="0" relativeHeight="251659264" behindDoc="1" locked="0" layoutInCell="1" allowOverlap="1" wp14:anchorId="3BC4EDC2" wp14:editId="0CE20552">
          <wp:simplePos x="0" y="0"/>
          <wp:positionH relativeFrom="page">
            <wp:posOffset>152400</wp:posOffset>
          </wp:positionH>
          <wp:positionV relativeFrom="page">
            <wp:posOffset>152400</wp:posOffset>
          </wp:positionV>
          <wp:extent cx="7559040" cy="1938867"/>
          <wp:effectExtent l="25400" t="0" r="1016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op.jpg"/>
                  <pic:cNvPicPr/>
                </pic:nvPicPr>
                <pic:blipFill>
                  <a:blip r:embed="rId1">
                    <a:extLst>
                      <a:ext uri="{28A0092B-C50C-407E-A947-70E740481C1C}">
                        <a14:useLocalDpi xmlns:a14="http://schemas.microsoft.com/office/drawing/2010/main" val="0"/>
                      </a:ext>
                    </a:extLst>
                  </a:blip>
                  <a:stretch>
                    <a:fillRect/>
                  </a:stretch>
                </pic:blipFill>
                <pic:spPr>
                  <a:xfrm>
                    <a:off x="0" y="0"/>
                    <a:ext cx="7559040" cy="1938867"/>
                  </a:xfrm>
                  <a:prstGeom prst="rect">
                    <a:avLst/>
                  </a:prstGeom>
                </pic:spPr>
              </pic:pic>
            </a:graphicData>
          </a:graphic>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DD0AD7" w14:textId="418CB642" w:rsidR="00885FF6" w:rsidRDefault="00885FF6">
    <w:pPr>
      <w:jc w:val="right"/>
      <w:rPr>
        <w:rFonts w:ascii="Times New Roman" w:eastAsia="Times New Roman" w:hAnsi="Times New Roman"/>
        <w:color w:val="auto"/>
        <w:lang w:eastAsia="en-AU" w:bidi="x-none"/>
      </w:rPr>
    </w:pPr>
    <w:r>
      <w:rPr>
        <w:rFonts w:ascii="Arial Italic" w:hAnsi="Arial Italic"/>
        <w:sz w:val="18"/>
      </w:rPr>
      <w:br/>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240F757" w14:textId="5E539B58" w:rsidR="00885FF6" w:rsidRDefault="00885FF6">
    <w:pPr>
      <w:jc w:val="right"/>
      <w:rPr>
        <w:rFonts w:ascii="Times New Roman" w:eastAsia="Times New Roman" w:hAnsi="Times New Roman"/>
        <w:color w:val="auto"/>
        <w:lang w:eastAsia="en-AU" w:bidi="x-none"/>
      </w:rPr>
    </w:pPr>
    <w:r>
      <w:rPr>
        <w:rFonts w:ascii="Arial Italic" w:hAnsi="Arial Italic"/>
        <w:sz w:val="18"/>
      </w:rPr>
      <w:br/>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F42281C" w14:textId="77777777" w:rsidR="00885FF6" w:rsidRDefault="00885FF6">
    <w:pPr>
      <w:pStyle w:val="Header1"/>
      <w:spacing w:line="240" w:lineRule="auto"/>
      <w:jc w:val="right"/>
      <w:rPr>
        <w:color w:val="878787"/>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BACA9060"/>
    <w:lvl w:ilvl="0">
      <w:start w:val="1"/>
      <w:numFmt w:val="decimal"/>
      <w:pStyle w:val="Heading1"/>
      <w:lvlText w:val="%1."/>
      <w:lvlJc w:val="left"/>
      <w:pPr>
        <w:tabs>
          <w:tab w:val="num" w:pos="0"/>
        </w:tabs>
        <w:ind w:left="720" w:hanging="720"/>
      </w:pPr>
      <w:rPr>
        <w:rFonts w:hint="default"/>
      </w:rPr>
    </w:lvl>
    <w:lvl w:ilvl="1">
      <w:start w:val="1"/>
      <w:numFmt w:val="decimal"/>
      <w:pStyle w:val="Heading2"/>
      <w:lvlText w:val="%1.%2."/>
      <w:lvlJc w:val="left"/>
      <w:pPr>
        <w:tabs>
          <w:tab w:val="num" w:pos="0"/>
        </w:tabs>
        <w:ind w:left="720" w:hanging="720"/>
      </w:pPr>
      <w:rPr>
        <w:rFonts w:hint="default"/>
      </w:rPr>
    </w:lvl>
    <w:lvl w:ilvl="2">
      <w:start w:val="1"/>
      <w:numFmt w:val="decimal"/>
      <w:pStyle w:val="Heading3"/>
      <w:lvlText w:val="%1.%2.%3."/>
      <w:lvlJc w:val="left"/>
      <w:pPr>
        <w:tabs>
          <w:tab w:val="num" w:pos="720"/>
        </w:tabs>
        <w:ind w:left="1440" w:hanging="720"/>
      </w:pPr>
      <w:rPr>
        <w:rFonts w:hint="default"/>
      </w:rPr>
    </w:lvl>
    <w:lvl w:ilvl="3">
      <w:start w:val="1"/>
      <w:numFmt w:val="lowerRoman"/>
      <w:pStyle w:val="Heading4"/>
      <w:lvlText w:val="(%4)"/>
      <w:lvlJc w:val="left"/>
      <w:pPr>
        <w:tabs>
          <w:tab w:val="num" w:pos="0"/>
        </w:tabs>
        <w:ind w:left="2160" w:hanging="720"/>
      </w:pPr>
      <w:rPr>
        <w:rFonts w:hint="default"/>
      </w:rPr>
    </w:lvl>
    <w:lvl w:ilvl="4">
      <w:start w:val="1"/>
      <w:numFmt w:val="upperLetter"/>
      <w:pStyle w:val="Heading5"/>
      <w:lvlText w:val="(%5)"/>
      <w:lvlJc w:val="left"/>
      <w:pPr>
        <w:tabs>
          <w:tab w:val="num" w:pos="0"/>
        </w:tabs>
        <w:ind w:left="2880" w:hanging="720"/>
      </w:pPr>
      <w:rPr>
        <w:rFonts w:hint="default"/>
      </w:rPr>
    </w:lvl>
    <w:lvl w:ilvl="5">
      <w:start w:val="1"/>
      <w:numFmt w:val="upperRoman"/>
      <w:pStyle w:val="Heading6"/>
      <w:lvlText w:val="(%6)"/>
      <w:lvlJc w:val="left"/>
      <w:pPr>
        <w:tabs>
          <w:tab w:val="num" w:pos="0"/>
        </w:tabs>
        <w:ind w:left="3600" w:hanging="720"/>
      </w:pPr>
      <w:rPr>
        <w:rFonts w:ascii="Times New Roman" w:hAnsi="Times New Roman" w:cs="Times New Roman" w:hint="default"/>
        <w:b w:val="0"/>
        <w:i w:val="0"/>
        <w:sz w:val="24"/>
      </w:rPr>
    </w:lvl>
    <w:lvl w:ilvl="6">
      <w:start w:val="1"/>
      <w:numFmt w:val="decimal"/>
      <w:pStyle w:val="Heading7"/>
      <w:lvlText w:val="Item %7"/>
      <w:lvlJc w:val="left"/>
      <w:pPr>
        <w:tabs>
          <w:tab w:val="num" w:pos="1440"/>
        </w:tabs>
        <w:ind w:left="1440" w:hanging="1440"/>
      </w:pPr>
      <w:rPr>
        <w:rFonts w:ascii="Arial Bold" w:hAnsi="Arial Bold" w:cs="Times New Roman" w:hint="default"/>
        <w:b/>
        <w:i w:val="0"/>
        <w:sz w:val="20"/>
        <w:szCs w:val="20"/>
      </w:rPr>
    </w:lvl>
    <w:lvl w:ilvl="7">
      <w:start w:val="1"/>
      <w:numFmt w:val="upperLetter"/>
      <w:pStyle w:val="Heading8"/>
      <w:lvlText w:val="%8."/>
      <w:lvlJc w:val="left"/>
      <w:pPr>
        <w:tabs>
          <w:tab w:val="num" w:pos="0"/>
        </w:tabs>
        <w:ind w:left="720" w:hanging="720"/>
      </w:pPr>
      <w:rPr>
        <w:rFonts w:ascii="Arial" w:hAnsi="Arial" w:cs="Times New Roman" w:hint="default"/>
        <w:b w:val="0"/>
        <w:i w:val="0"/>
        <w:sz w:val="20"/>
        <w:szCs w:val="20"/>
      </w:rPr>
    </w:lvl>
    <w:lvl w:ilvl="8">
      <w:start w:val="1"/>
      <w:numFmt w:val="lowerRoman"/>
      <w:lvlText w:val="%9."/>
      <w:lvlJc w:val="left"/>
      <w:pPr>
        <w:tabs>
          <w:tab w:val="num" w:pos="3240"/>
        </w:tabs>
        <w:ind w:left="3240" w:hanging="360"/>
      </w:pPr>
      <w:rPr>
        <w:rFonts w:hint="default"/>
      </w:rPr>
    </w:lvl>
  </w:abstractNum>
  <w:abstractNum w:abstractNumId="1">
    <w:nsid w:val="00000001"/>
    <w:multiLevelType w:val="multilevel"/>
    <w:tmpl w:val="894EE873"/>
    <w:lvl w:ilvl="0">
      <w:start w:val="1"/>
      <w:numFmt w:val="bullet"/>
      <w:lvlText w:val="·"/>
      <w:lvlJc w:val="left"/>
      <w:pPr>
        <w:tabs>
          <w:tab w:val="num" w:pos="-284"/>
        </w:tabs>
        <w:ind w:left="-284" w:firstLine="0"/>
      </w:pPr>
      <w:rPr>
        <w:rFonts w:ascii="Lucida Grande" w:eastAsia="ヒラギノ角ゴ Pro W3" w:hAnsi="Symbol" w:hint="default"/>
        <w:color w:val="000000"/>
        <w:position w:val="0"/>
        <w:sz w:val="20"/>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0"/>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0"/>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0"/>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0"/>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0"/>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0"/>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0"/>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0"/>
      </w:rPr>
    </w:lvl>
  </w:abstractNum>
  <w:abstractNum w:abstractNumId="2">
    <w:nsid w:val="00000002"/>
    <w:multiLevelType w:val="multilevel"/>
    <w:tmpl w:val="894EE874"/>
    <w:lvl w:ilvl="0">
      <w:start w:val="1"/>
      <w:numFmt w:val="bullet"/>
      <w:lvlText w:val="·"/>
      <w:lvlJc w:val="left"/>
      <w:pPr>
        <w:tabs>
          <w:tab w:val="num" w:pos="-284"/>
        </w:tabs>
        <w:ind w:left="-284" w:firstLine="0"/>
      </w:pPr>
      <w:rPr>
        <w:rFonts w:ascii="Lucida Grande" w:eastAsia="ヒラギノ角ゴ Pro W3" w:hAnsi="Symbol" w:hint="default"/>
        <w:color w:val="000000"/>
        <w:position w:val="0"/>
        <w:sz w:val="20"/>
      </w:rPr>
    </w:lvl>
    <w:lvl w:ilvl="1">
      <w:start w:val="1"/>
      <w:numFmt w:val="bullet"/>
      <w:suff w:val="nothing"/>
      <w:lvlText w:val="o"/>
      <w:lvlJc w:val="left"/>
      <w:pPr>
        <w:ind w:left="0" w:firstLine="0"/>
      </w:pPr>
      <w:rPr>
        <w:rFonts w:ascii="Courier New" w:eastAsia="ヒラギノ角ゴ Pro W3" w:hAnsi="Courier New" w:hint="default"/>
        <w:color w:val="000000"/>
        <w:position w:val="0"/>
        <w:sz w:val="20"/>
      </w:rPr>
    </w:lvl>
    <w:lvl w:ilvl="2">
      <w:start w:val="1"/>
      <w:numFmt w:val="bullet"/>
      <w:lvlText w:val=""/>
      <w:lvlJc w:val="left"/>
      <w:pPr>
        <w:tabs>
          <w:tab w:val="num" w:pos="317"/>
        </w:tabs>
        <w:ind w:left="317" w:firstLine="0"/>
      </w:pPr>
      <w:rPr>
        <w:rFonts w:ascii="Wingdings" w:eastAsia="ヒラギノ角ゴ Pro W3" w:hAnsi="Wingdings" w:hint="default"/>
        <w:color w:val="000000"/>
        <w:position w:val="0"/>
        <w:sz w:val="20"/>
      </w:rPr>
    </w:lvl>
    <w:lvl w:ilvl="3">
      <w:start w:val="1"/>
      <w:numFmt w:val="bullet"/>
      <w:lvlText w:val="·"/>
      <w:lvlJc w:val="left"/>
      <w:pPr>
        <w:tabs>
          <w:tab w:val="num" w:pos="360"/>
        </w:tabs>
        <w:ind w:left="360" w:firstLine="677"/>
      </w:pPr>
      <w:rPr>
        <w:rFonts w:ascii="Lucida Grande" w:eastAsia="ヒラギノ角ゴ Pro W3" w:hAnsi="Symbol" w:hint="default"/>
        <w:color w:val="000000"/>
        <w:position w:val="0"/>
        <w:sz w:val="20"/>
      </w:rPr>
    </w:lvl>
    <w:lvl w:ilvl="4">
      <w:start w:val="1"/>
      <w:numFmt w:val="bullet"/>
      <w:lvlText w:val="o"/>
      <w:lvlJc w:val="left"/>
      <w:pPr>
        <w:tabs>
          <w:tab w:val="num" w:pos="360"/>
        </w:tabs>
        <w:ind w:left="360" w:firstLine="1397"/>
      </w:pPr>
      <w:rPr>
        <w:rFonts w:ascii="Courier New" w:eastAsia="ヒラギノ角ゴ Pro W3" w:hAnsi="Courier New" w:hint="default"/>
        <w:color w:val="000000"/>
        <w:position w:val="0"/>
        <w:sz w:val="20"/>
      </w:rPr>
    </w:lvl>
    <w:lvl w:ilvl="5">
      <w:start w:val="1"/>
      <w:numFmt w:val="bullet"/>
      <w:lvlText w:val=""/>
      <w:lvlJc w:val="left"/>
      <w:pPr>
        <w:tabs>
          <w:tab w:val="num" w:pos="360"/>
        </w:tabs>
        <w:ind w:left="360" w:firstLine="2117"/>
      </w:pPr>
      <w:rPr>
        <w:rFonts w:ascii="Wingdings" w:eastAsia="ヒラギノ角ゴ Pro W3" w:hAnsi="Wingdings" w:hint="default"/>
        <w:color w:val="000000"/>
        <w:position w:val="0"/>
        <w:sz w:val="20"/>
      </w:rPr>
    </w:lvl>
    <w:lvl w:ilvl="6">
      <w:start w:val="1"/>
      <w:numFmt w:val="bullet"/>
      <w:lvlText w:val="·"/>
      <w:lvlJc w:val="left"/>
      <w:pPr>
        <w:tabs>
          <w:tab w:val="num" w:pos="360"/>
        </w:tabs>
        <w:ind w:left="360" w:firstLine="2837"/>
      </w:pPr>
      <w:rPr>
        <w:rFonts w:ascii="Lucida Grande" w:eastAsia="ヒラギノ角ゴ Pro W3" w:hAnsi="Symbol" w:hint="default"/>
        <w:color w:val="000000"/>
        <w:position w:val="0"/>
        <w:sz w:val="20"/>
      </w:rPr>
    </w:lvl>
    <w:lvl w:ilvl="7">
      <w:start w:val="1"/>
      <w:numFmt w:val="bullet"/>
      <w:lvlText w:val="o"/>
      <w:lvlJc w:val="left"/>
      <w:pPr>
        <w:tabs>
          <w:tab w:val="num" w:pos="360"/>
        </w:tabs>
        <w:ind w:left="360" w:firstLine="3557"/>
      </w:pPr>
      <w:rPr>
        <w:rFonts w:ascii="Courier New" w:eastAsia="ヒラギノ角ゴ Pro W3" w:hAnsi="Courier New" w:hint="default"/>
        <w:color w:val="000000"/>
        <w:position w:val="0"/>
        <w:sz w:val="20"/>
      </w:rPr>
    </w:lvl>
    <w:lvl w:ilvl="8">
      <w:start w:val="1"/>
      <w:numFmt w:val="bullet"/>
      <w:lvlText w:val=""/>
      <w:lvlJc w:val="left"/>
      <w:pPr>
        <w:tabs>
          <w:tab w:val="num" w:pos="360"/>
        </w:tabs>
        <w:ind w:left="360" w:firstLine="4277"/>
      </w:pPr>
      <w:rPr>
        <w:rFonts w:ascii="Wingdings" w:eastAsia="ヒラギノ角ゴ Pro W3" w:hAnsi="Wingdings" w:hint="default"/>
        <w:color w:val="000000"/>
        <w:position w:val="0"/>
        <w:sz w:val="20"/>
      </w:rPr>
    </w:lvl>
  </w:abstractNum>
  <w:abstractNum w:abstractNumId="3">
    <w:nsid w:val="0AEC2DD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nsid w:val="0BD17B8F"/>
    <w:multiLevelType w:val="hybridMultilevel"/>
    <w:tmpl w:val="0686941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nsid w:val="0D3A1777"/>
    <w:multiLevelType w:val="hybridMultilevel"/>
    <w:tmpl w:val="D472BB48"/>
    <w:lvl w:ilvl="0" w:tplc="574EC5EE">
      <w:start w:val="1"/>
      <w:numFmt w:val="decimal"/>
      <w:lvlText w:val="%1."/>
      <w:lvlJc w:val="left"/>
      <w:pPr>
        <w:ind w:left="720" w:hanging="360"/>
      </w:pPr>
      <w:rPr>
        <w:rFonts w:asciiTheme="majorHAnsi" w:eastAsia="ヒラギノ角ゴ Pro W3" w:hAnsiTheme="majorHAnsi" w:cs="Calibr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1B4B5160"/>
    <w:multiLevelType w:val="hybridMultilevel"/>
    <w:tmpl w:val="9DDEB9D0"/>
    <w:lvl w:ilvl="0" w:tplc="0C09000F">
      <w:start w:val="1"/>
      <w:numFmt w:val="decimal"/>
      <w:lvlText w:val="%1."/>
      <w:lvlJc w:val="left"/>
      <w:pPr>
        <w:tabs>
          <w:tab w:val="num" w:pos="720"/>
        </w:tabs>
        <w:ind w:left="720" w:hanging="360"/>
      </w:pPr>
      <w:rPr>
        <w:rFonts w:hint="default"/>
        <w:color w:val="000000"/>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7">
    <w:nsid w:val="237202F5"/>
    <w:multiLevelType w:val="hybridMultilevel"/>
    <w:tmpl w:val="C0EEFD2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2730128C"/>
    <w:multiLevelType w:val="hybridMultilevel"/>
    <w:tmpl w:val="56F0918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nsid w:val="28A33BB5"/>
    <w:multiLevelType w:val="hybridMultilevel"/>
    <w:tmpl w:val="B650BEF2"/>
    <w:lvl w:ilvl="0" w:tplc="B65450DE">
      <w:start w:val="1"/>
      <w:numFmt w:val="decimal"/>
      <w:lvlText w:val="%1."/>
      <w:lvlJc w:val="left"/>
      <w:pPr>
        <w:ind w:left="838" w:hanging="360"/>
      </w:pPr>
      <w:rPr>
        <w:rFonts w:hint="default"/>
      </w:rPr>
    </w:lvl>
    <w:lvl w:ilvl="1" w:tplc="0C090019" w:tentative="1">
      <w:start w:val="1"/>
      <w:numFmt w:val="lowerLetter"/>
      <w:lvlText w:val="%2."/>
      <w:lvlJc w:val="left"/>
      <w:pPr>
        <w:ind w:left="1558" w:hanging="360"/>
      </w:pPr>
    </w:lvl>
    <w:lvl w:ilvl="2" w:tplc="0C09001B" w:tentative="1">
      <w:start w:val="1"/>
      <w:numFmt w:val="lowerRoman"/>
      <w:lvlText w:val="%3."/>
      <w:lvlJc w:val="right"/>
      <w:pPr>
        <w:ind w:left="2278" w:hanging="180"/>
      </w:pPr>
    </w:lvl>
    <w:lvl w:ilvl="3" w:tplc="0C09000F" w:tentative="1">
      <w:start w:val="1"/>
      <w:numFmt w:val="decimal"/>
      <w:lvlText w:val="%4."/>
      <w:lvlJc w:val="left"/>
      <w:pPr>
        <w:ind w:left="2998" w:hanging="360"/>
      </w:pPr>
    </w:lvl>
    <w:lvl w:ilvl="4" w:tplc="0C090019" w:tentative="1">
      <w:start w:val="1"/>
      <w:numFmt w:val="lowerLetter"/>
      <w:lvlText w:val="%5."/>
      <w:lvlJc w:val="left"/>
      <w:pPr>
        <w:ind w:left="3718" w:hanging="360"/>
      </w:pPr>
    </w:lvl>
    <w:lvl w:ilvl="5" w:tplc="0C09001B" w:tentative="1">
      <w:start w:val="1"/>
      <w:numFmt w:val="lowerRoman"/>
      <w:lvlText w:val="%6."/>
      <w:lvlJc w:val="right"/>
      <w:pPr>
        <w:ind w:left="4438" w:hanging="180"/>
      </w:pPr>
    </w:lvl>
    <w:lvl w:ilvl="6" w:tplc="0C09000F" w:tentative="1">
      <w:start w:val="1"/>
      <w:numFmt w:val="decimal"/>
      <w:lvlText w:val="%7."/>
      <w:lvlJc w:val="left"/>
      <w:pPr>
        <w:ind w:left="5158" w:hanging="360"/>
      </w:pPr>
    </w:lvl>
    <w:lvl w:ilvl="7" w:tplc="0C090019" w:tentative="1">
      <w:start w:val="1"/>
      <w:numFmt w:val="lowerLetter"/>
      <w:lvlText w:val="%8."/>
      <w:lvlJc w:val="left"/>
      <w:pPr>
        <w:ind w:left="5878" w:hanging="360"/>
      </w:pPr>
    </w:lvl>
    <w:lvl w:ilvl="8" w:tplc="0C09001B" w:tentative="1">
      <w:start w:val="1"/>
      <w:numFmt w:val="lowerRoman"/>
      <w:lvlText w:val="%9."/>
      <w:lvlJc w:val="right"/>
      <w:pPr>
        <w:ind w:left="6598" w:hanging="180"/>
      </w:pPr>
    </w:lvl>
  </w:abstractNum>
  <w:abstractNum w:abstractNumId="10">
    <w:nsid w:val="2B2556AE"/>
    <w:multiLevelType w:val="hybridMultilevel"/>
    <w:tmpl w:val="5544A2DE"/>
    <w:lvl w:ilvl="0" w:tplc="0C090011">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39263142"/>
    <w:multiLevelType w:val="hybridMultilevel"/>
    <w:tmpl w:val="56A0D2B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5A7B7930"/>
    <w:multiLevelType w:val="hybridMultilevel"/>
    <w:tmpl w:val="FA5EA02E"/>
    <w:lvl w:ilvl="0" w:tplc="0C090011">
      <w:start w:val="1"/>
      <w:numFmt w:val="decimal"/>
      <w:lvlText w:val="%1)"/>
      <w:lvlJc w:val="left"/>
      <w:pPr>
        <w:ind w:left="360" w:hanging="360"/>
      </w:pPr>
      <w:rPr>
        <w:rFont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nsid w:val="601B2CF4"/>
    <w:multiLevelType w:val="hybridMultilevel"/>
    <w:tmpl w:val="5FACE34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62041123"/>
    <w:multiLevelType w:val="hybridMultilevel"/>
    <w:tmpl w:val="4EEC05BE"/>
    <w:lvl w:ilvl="0" w:tplc="0C090001">
      <w:start w:val="1"/>
      <w:numFmt w:val="bullet"/>
      <w:lvlText w:val=""/>
      <w:lvlJc w:val="left"/>
      <w:pPr>
        <w:ind w:left="720" w:hanging="360"/>
      </w:pPr>
      <w:rPr>
        <w:rFonts w:ascii="Symbol" w:hAnsi="Symbol" w:hint="default"/>
        <w:b w:val="0"/>
        <w:color w:val="auto"/>
        <w:sz w:val="24"/>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660235F7"/>
    <w:multiLevelType w:val="hybridMultilevel"/>
    <w:tmpl w:val="E5E2975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69774E17"/>
    <w:multiLevelType w:val="hybridMultilevel"/>
    <w:tmpl w:val="7E1EEAE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7C784ABC"/>
    <w:multiLevelType w:val="hybridMultilevel"/>
    <w:tmpl w:val="91D2AC2E"/>
    <w:lvl w:ilvl="0" w:tplc="0C090003">
      <w:start w:val="1"/>
      <w:numFmt w:val="bullet"/>
      <w:lvlText w:val="o"/>
      <w:lvlJc w:val="left"/>
      <w:pPr>
        <w:tabs>
          <w:tab w:val="num" w:pos="720"/>
        </w:tabs>
        <w:ind w:left="720" w:hanging="360"/>
      </w:pPr>
      <w:rPr>
        <w:rFonts w:ascii="Courier New" w:hAnsi="Courier New" w:cs="Courier New"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0"/>
  </w:num>
  <w:num w:numId="4">
    <w:abstractNumId w:val="4"/>
  </w:num>
  <w:num w:numId="5">
    <w:abstractNumId w:val="7"/>
  </w:num>
  <w:num w:numId="6">
    <w:abstractNumId w:val="15"/>
  </w:num>
  <w:num w:numId="7">
    <w:abstractNumId w:val="5"/>
  </w:num>
  <w:num w:numId="8">
    <w:abstractNumId w:val="16"/>
  </w:num>
  <w:num w:numId="9">
    <w:abstractNumId w:val="9"/>
  </w:num>
  <w:num w:numId="10">
    <w:abstractNumId w:val="3"/>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17"/>
  </w:num>
  <w:num w:numId="14">
    <w:abstractNumId w:val="6"/>
  </w:num>
  <w:num w:numId="15">
    <w:abstractNumId w:val="11"/>
  </w:num>
  <w:num w:numId="16">
    <w:abstractNumId w:val="14"/>
  </w:num>
  <w:num w:numId="17">
    <w:abstractNumId w:val="13"/>
  </w:num>
  <w:num w:numId="18">
    <w:abstractNumId w:val="12"/>
  </w:num>
  <w:num w:numId="19">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bordersDoNotSurroundFooter/>
  <w:proofState w:spelling="clean" w:grammar="clean"/>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defaultTableStyle w:val="Normal"/>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65A6"/>
    <w:rsid w:val="000176E3"/>
    <w:rsid w:val="00026DD1"/>
    <w:rsid w:val="0003640B"/>
    <w:rsid w:val="00036FC0"/>
    <w:rsid w:val="0003721E"/>
    <w:rsid w:val="0003744A"/>
    <w:rsid w:val="000379A6"/>
    <w:rsid w:val="00042BE1"/>
    <w:rsid w:val="00056540"/>
    <w:rsid w:val="000601E8"/>
    <w:rsid w:val="00065FE4"/>
    <w:rsid w:val="000702E3"/>
    <w:rsid w:val="000741EA"/>
    <w:rsid w:val="00077239"/>
    <w:rsid w:val="00087955"/>
    <w:rsid w:val="00097175"/>
    <w:rsid w:val="000A61F7"/>
    <w:rsid w:val="000B299F"/>
    <w:rsid w:val="000B33C6"/>
    <w:rsid w:val="000B4020"/>
    <w:rsid w:val="000B58B3"/>
    <w:rsid w:val="000B6FDE"/>
    <w:rsid w:val="000C1DCF"/>
    <w:rsid w:val="000D6DA7"/>
    <w:rsid w:val="000D751E"/>
    <w:rsid w:val="000E13B3"/>
    <w:rsid w:val="000E78BA"/>
    <w:rsid w:val="000F1668"/>
    <w:rsid w:val="000F2666"/>
    <w:rsid w:val="000F6690"/>
    <w:rsid w:val="000F6E9C"/>
    <w:rsid w:val="00100C40"/>
    <w:rsid w:val="00101249"/>
    <w:rsid w:val="00101A07"/>
    <w:rsid w:val="00101DFA"/>
    <w:rsid w:val="00105B6D"/>
    <w:rsid w:val="00107A68"/>
    <w:rsid w:val="00123690"/>
    <w:rsid w:val="0012380B"/>
    <w:rsid w:val="00131499"/>
    <w:rsid w:val="0013575C"/>
    <w:rsid w:val="00135CB0"/>
    <w:rsid w:val="00136570"/>
    <w:rsid w:val="00142D06"/>
    <w:rsid w:val="001477BA"/>
    <w:rsid w:val="001523FC"/>
    <w:rsid w:val="00157CB5"/>
    <w:rsid w:val="00163081"/>
    <w:rsid w:val="00165517"/>
    <w:rsid w:val="00167B3C"/>
    <w:rsid w:val="00174F04"/>
    <w:rsid w:val="00183E95"/>
    <w:rsid w:val="001907B2"/>
    <w:rsid w:val="00193B8C"/>
    <w:rsid w:val="00193F9F"/>
    <w:rsid w:val="001A3837"/>
    <w:rsid w:val="001B7C44"/>
    <w:rsid w:val="001C0247"/>
    <w:rsid w:val="001D4DC4"/>
    <w:rsid w:val="001D5361"/>
    <w:rsid w:val="001F7E23"/>
    <w:rsid w:val="00217D88"/>
    <w:rsid w:val="0022200A"/>
    <w:rsid w:val="00231A1F"/>
    <w:rsid w:val="0023423B"/>
    <w:rsid w:val="00237455"/>
    <w:rsid w:val="00251C54"/>
    <w:rsid w:val="002537DB"/>
    <w:rsid w:val="002652F1"/>
    <w:rsid w:val="002656B0"/>
    <w:rsid w:val="002719A4"/>
    <w:rsid w:val="00284965"/>
    <w:rsid w:val="00285751"/>
    <w:rsid w:val="002920B7"/>
    <w:rsid w:val="00292ED5"/>
    <w:rsid w:val="00295D9C"/>
    <w:rsid w:val="00296226"/>
    <w:rsid w:val="002962FC"/>
    <w:rsid w:val="002A1EFC"/>
    <w:rsid w:val="002A6D31"/>
    <w:rsid w:val="002B0DF8"/>
    <w:rsid w:val="002B6718"/>
    <w:rsid w:val="002C79B7"/>
    <w:rsid w:val="002D2419"/>
    <w:rsid w:val="002E2BF0"/>
    <w:rsid w:val="002E2F28"/>
    <w:rsid w:val="002F222A"/>
    <w:rsid w:val="002F6323"/>
    <w:rsid w:val="00300815"/>
    <w:rsid w:val="00301B7C"/>
    <w:rsid w:val="003059A7"/>
    <w:rsid w:val="00310C9E"/>
    <w:rsid w:val="00317176"/>
    <w:rsid w:val="00320C75"/>
    <w:rsid w:val="00326D43"/>
    <w:rsid w:val="0033212B"/>
    <w:rsid w:val="00334F6C"/>
    <w:rsid w:val="0033500D"/>
    <w:rsid w:val="00343DFA"/>
    <w:rsid w:val="00345414"/>
    <w:rsid w:val="00350479"/>
    <w:rsid w:val="00351F2F"/>
    <w:rsid w:val="003529CC"/>
    <w:rsid w:val="00355183"/>
    <w:rsid w:val="003561B6"/>
    <w:rsid w:val="003606E8"/>
    <w:rsid w:val="0036528B"/>
    <w:rsid w:val="00367099"/>
    <w:rsid w:val="0038062B"/>
    <w:rsid w:val="003840A9"/>
    <w:rsid w:val="00390DC3"/>
    <w:rsid w:val="00395B49"/>
    <w:rsid w:val="00396346"/>
    <w:rsid w:val="00396427"/>
    <w:rsid w:val="003A218F"/>
    <w:rsid w:val="003A3134"/>
    <w:rsid w:val="003A4516"/>
    <w:rsid w:val="003A4D1C"/>
    <w:rsid w:val="003B1776"/>
    <w:rsid w:val="003B3059"/>
    <w:rsid w:val="003D0B47"/>
    <w:rsid w:val="003D40A6"/>
    <w:rsid w:val="003D441B"/>
    <w:rsid w:val="003D7D05"/>
    <w:rsid w:val="003D7D6C"/>
    <w:rsid w:val="003E1B31"/>
    <w:rsid w:val="00406FF5"/>
    <w:rsid w:val="0040756B"/>
    <w:rsid w:val="00420EDD"/>
    <w:rsid w:val="004232E4"/>
    <w:rsid w:val="00427C2A"/>
    <w:rsid w:val="0043576C"/>
    <w:rsid w:val="0043744A"/>
    <w:rsid w:val="0044437A"/>
    <w:rsid w:val="0044563F"/>
    <w:rsid w:val="0044787D"/>
    <w:rsid w:val="0047403F"/>
    <w:rsid w:val="00484541"/>
    <w:rsid w:val="00492CAE"/>
    <w:rsid w:val="00495DFC"/>
    <w:rsid w:val="004A6337"/>
    <w:rsid w:val="004A6E5E"/>
    <w:rsid w:val="004B15C8"/>
    <w:rsid w:val="004B5814"/>
    <w:rsid w:val="004C0161"/>
    <w:rsid w:val="004C391F"/>
    <w:rsid w:val="004C4195"/>
    <w:rsid w:val="004D2618"/>
    <w:rsid w:val="004D32A9"/>
    <w:rsid w:val="004E3262"/>
    <w:rsid w:val="004E6FB9"/>
    <w:rsid w:val="004F1347"/>
    <w:rsid w:val="004F43A0"/>
    <w:rsid w:val="004F641C"/>
    <w:rsid w:val="004F65A6"/>
    <w:rsid w:val="004F79C9"/>
    <w:rsid w:val="0050225B"/>
    <w:rsid w:val="005177E1"/>
    <w:rsid w:val="005243D0"/>
    <w:rsid w:val="005244A2"/>
    <w:rsid w:val="00530867"/>
    <w:rsid w:val="00537CC6"/>
    <w:rsid w:val="00547BD1"/>
    <w:rsid w:val="00554F86"/>
    <w:rsid w:val="00561CA3"/>
    <w:rsid w:val="005624A1"/>
    <w:rsid w:val="00562B4B"/>
    <w:rsid w:val="00564F7F"/>
    <w:rsid w:val="00572481"/>
    <w:rsid w:val="00584486"/>
    <w:rsid w:val="00587AA1"/>
    <w:rsid w:val="005976CA"/>
    <w:rsid w:val="005A0D15"/>
    <w:rsid w:val="005B1BDB"/>
    <w:rsid w:val="005B2629"/>
    <w:rsid w:val="005B3695"/>
    <w:rsid w:val="005C3DFD"/>
    <w:rsid w:val="005C47F4"/>
    <w:rsid w:val="005C524E"/>
    <w:rsid w:val="005D01AD"/>
    <w:rsid w:val="005D235A"/>
    <w:rsid w:val="005D2D1B"/>
    <w:rsid w:val="005D59CB"/>
    <w:rsid w:val="005E0DDA"/>
    <w:rsid w:val="005E16AA"/>
    <w:rsid w:val="005E339D"/>
    <w:rsid w:val="005F05D6"/>
    <w:rsid w:val="005F3DCE"/>
    <w:rsid w:val="00622885"/>
    <w:rsid w:val="00623FC6"/>
    <w:rsid w:val="0063268D"/>
    <w:rsid w:val="00647BA8"/>
    <w:rsid w:val="0066059D"/>
    <w:rsid w:val="00664463"/>
    <w:rsid w:val="00664864"/>
    <w:rsid w:val="00665590"/>
    <w:rsid w:val="00665889"/>
    <w:rsid w:val="0067009D"/>
    <w:rsid w:val="00672577"/>
    <w:rsid w:val="006728A0"/>
    <w:rsid w:val="00683524"/>
    <w:rsid w:val="00693045"/>
    <w:rsid w:val="0069393D"/>
    <w:rsid w:val="006B62C5"/>
    <w:rsid w:val="006B7D23"/>
    <w:rsid w:val="006C7242"/>
    <w:rsid w:val="006D149B"/>
    <w:rsid w:val="006D3FB9"/>
    <w:rsid w:val="006D4FE0"/>
    <w:rsid w:val="006D74C4"/>
    <w:rsid w:val="006E7343"/>
    <w:rsid w:val="006E73FD"/>
    <w:rsid w:val="006E7FDB"/>
    <w:rsid w:val="006F21A5"/>
    <w:rsid w:val="00703F9D"/>
    <w:rsid w:val="00712B87"/>
    <w:rsid w:val="00715011"/>
    <w:rsid w:val="007174E8"/>
    <w:rsid w:val="00720459"/>
    <w:rsid w:val="0072375A"/>
    <w:rsid w:val="00751635"/>
    <w:rsid w:val="007528F7"/>
    <w:rsid w:val="00766AC4"/>
    <w:rsid w:val="00777198"/>
    <w:rsid w:val="007864CA"/>
    <w:rsid w:val="00791E3F"/>
    <w:rsid w:val="007A5042"/>
    <w:rsid w:val="007A6B09"/>
    <w:rsid w:val="007A6D1F"/>
    <w:rsid w:val="007B1DE0"/>
    <w:rsid w:val="007B5EE2"/>
    <w:rsid w:val="007B7608"/>
    <w:rsid w:val="007D20DD"/>
    <w:rsid w:val="007D2C79"/>
    <w:rsid w:val="007D3C7E"/>
    <w:rsid w:val="007F0BA2"/>
    <w:rsid w:val="0080286E"/>
    <w:rsid w:val="00802E6F"/>
    <w:rsid w:val="00803934"/>
    <w:rsid w:val="00820CF5"/>
    <w:rsid w:val="008211C5"/>
    <w:rsid w:val="00825D59"/>
    <w:rsid w:val="00825FDD"/>
    <w:rsid w:val="00827490"/>
    <w:rsid w:val="008367A7"/>
    <w:rsid w:val="00851AE5"/>
    <w:rsid w:val="00857095"/>
    <w:rsid w:val="008807C5"/>
    <w:rsid w:val="00885FF6"/>
    <w:rsid w:val="008923BC"/>
    <w:rsid w:val="008A1991"/>
    <w:rsid w:val="008A7B68"/>
    <w:rsid w:val="008B02BB"/>
    <w:rsid w:val="008B0DA6"/>
    <w:rsid w:val="008B4B85"/>
    <w:rsid w:val="008B63E5"/>
    <w:rsid w:val="008B7343"/>
    <w:rsid w:val="008C2AE0"/>
    <w:rsid w:val="008C38C7"/>
    <w:rsid w:val="008C3CFF"/>
    <w:rsid w:val="008D5C51"/>
    <w:rsid w:val="008E14AA"/>
    <w:rsid w:val="008F217B"/>
    <w:rsid w:val="008F5F27"/>
    <w:rsid w:val="0090027C"/>
    <w:rsid w:val="00900D5B"/>
    <w:rsid w:val="009119F6"/>
    <w:rsid w:val="0091597A"/>
    <w:rsid w:val="00917EDD"/>
    <w:rsid w:val="00924A65"/>
    <w:rsid w:val="00925F70"/>
    <w:rsid w:val="00937742"/>
    <w:rsid w:val="009520FE"/>
    <w:rsid w:val="00952617"/>
    <w:rsid w:val="00957198"/>
    <w:rsid w:val="00957C01"/>
    <w:rsid w:val="00960431"/>
    <w:rsid w:val="00970071"/>
    <w:rsid w:val="00972BFE"/>
    <w:rsid w:val="00973A3A"/>
    <w:rsid w:val="00986481"/>
    <w:rsid w:val="0099333E"/>
    <w:rsid w:val="009A6AB3"/>
    <w:rsid w:val="009B1C09"/>
    <w:rsid w:val="009B6BC8"/>
    <w:rsid w:val="009C62B8"/>
    <w:rsid w:val="009C7797"/>
    <w:rsid w:val="009D4A59"/>
    <w:rsid w:val="009D6BD9"/>
    <w:rsid w:val="009E341E"/>
    <w:rsid w:val="009F1F6D"/>
    <w:rsid w:val="009F32DB"/>
    <w:rsid w:val="009F4963"/>
    <w:rsid w:val="00A0273C"/>
    <w:rsid w:val="00A02DF0"/>
    <w:rsid w:val="00A038B5"/>
    <w:rsid w:val="00A059D4"/>
    <w:rsid w:val="00A06EA0"/>
    <w:rsid w:val="00A10917"/>
    <w:rsid w:val="00A10B1C"/>
    <w:rsid w:val="00A10EF0"/>
    <w:rsid w:val="00A17992"/>
    <w:rsid w:val="00A22726"/>
    <w:rsid w:val="00A23297"/>
    <w:rsid w:val="00A23AF3"/>
    <w:rsid w:val="00A27B54"/>
    <w:rsid w:val="00A3219F"/>
    <w:rsid w:val="00A36E72"/>
    <w:rsid w:val="00A428D6"/>
    <w:rsid w:val="00A47B4D"/>
    <w:rsid w:val="00A503D4"/>
    <w:rsid w:val="00A53997"/>
    <w:rsid w:val="00A560D2"/>
    <w:rsid w:val="00A64B8E"/>
    <w:rsid w:val="00A658AE"/>
    <w:rsid w:val="00A66561"/>
    <w:rsid w:val="00A70268"/>
    <w:rsid w:val="00A74235"/>
    <w:rsid w:val="00A80C2F"/>
    <w:rsid w:val="00A86BBA"/>
    <w:rsid w:val="00A92513"/>
    <w:rsid w:val="00A94758"/>
    <w:rsid w:val="00AA2720"/>
    <w:rsid w:val="00AA73B8"/>
    <w:rsid w:val="00AC67E7"/>
    <w:rsid w:val="00AD0716"/>
    <w:rsid w:val="00AD120C"/>
    <w:rsid w:val="00AE0854"/>
    <w:rsid w:val="00AE134D"/>
    <w:rsid w:val="00AE228A"/>
    <w:rsid w:val="00AE7219"/>
    <w:rsid w:val="00AF0C66"/>
    <w:rsid w:val="00AF6B53"/>
    <w:rsid w:val="00B0287E"/>
    <w:rsid w:val="00B10C74"/>
    <w:rsid w:val="00B13B9E"/>
    <w:rsid w:val="00B15317"/>
    <w:rsid w:val="00B302CC"/>
    <w:rsid w:val="00B3650B"/>
    <w:rsid w:val="00B54A7D"/>
    <w:rsid w:val="00B56B17"/>
    <w:rsid w:val="00B64710"/>
    <w:rsid w:val="00B65D5B"/>
    <w:rsid w:val="00B81EDD"/>
    <w:rsid w:val="00B84A44"/>
    <w:rsid w:val="00B86DED"/>
    <w:rsid w:val="00B87117"/>
    <w:rsid w:val="00B94C0D"/>
    <w:rsid w:val="00B96560"/>
    <w:rsid w:val="00B97EE4"/>
    <w:rsid w:val="00BA1961"/>
    <w:rsid w:val="00BA1AB7"/>
    <w:rsid w:val="00BA2683"/>
    <w:rsid w:val="00BA468C"/>
    <w:rsid w:val="00BA75A4"/>
    <w:rsid w:val="00BB0DBC"/>
    <w:rsid w:val="00BC1CC5"/>
    <w:rsid w:val="00BC4FCD"/>
    <w:rsid w:val="00BD00C5"/>
    <w:rsid w:val="00BD420D"/>
    <w:rsid w:val="00BE5BB3"/>
    <w:rsid w:val="00BF7FCD"/>
    <w:rsid w:val="00C0119C"/>
    <w:rsid w:val="00C02B36"/>
    <w:rsid w:val="00C03CC9"/>
    <w:rsid w:val="00C239F2"/>
    <w:rsid w:val="00C34AC4"/>
    <w:rsid w:val="00C42020"/>
    <w:rsid w:val="00C50852"/>
    <w:rsid w:val="00C51C2B"/>
    <w:rsid w:val="00C62B3E"/>
    <w:rsid w:val="00C62E2A"/>
    <w:rsid w:val="00C653C8"/>
    <w:rsid w:val="00C65AAC"/>
    <w:rsid w:val="00C67765"/>
    <w:rsid w:val="00C733BF"/>
    <w:rsid w:val="00C74F88"/>
    <w:rsid w:val="00C84B09"/>
    <w:rsid w:val="00C85E1C"/>
    <w:rsid w:val="00C8718B"/>
    <w:rsid w:val="00C87FDD"/>
    <w:rsid w:val="00C928D6"/>
    <w:rsid w:val="00C961FD"/>
    <w:rsid w:val="00CB3EB2"/>
    <w:rsid w:val="00CB52AF"/>
    <w:rsid w:val="00CC132D"/>
    <w:rsid w:val="00CC367D"/>
    <w:rsid w:val="00CC3D04"/>
    <w:rsid w:val="00CC556A"/>
    <w:rsid w:val="00CD0AF9"/>
    <w:rsid w:val="00CD2C34"/>
    <w:rsid w:val="00CE1455"/>
    <w:rsid w:val="00CE27AC"/>
    <w:rsid w:val="00CE598C"/>
    <w:rsid w:val="00CF0636"/>
    <w:rsid w:val="00CF136E"/>
    <w:rsid w:val="00CF3F23"/>
    <w:rsid w:val="00CF5555"/>
    <w:rsid w:val="00D010AB"/>
    <w:rsid w:val="00D03B6D"/>
    <w:rsid w:val="00D2138C"/>
    <w:rsid w:val="00D227DE"/>
    <w:rsid w:val="00D24835"/>
    <w:rsid w:val="00D31660"/>
    <w:rsid w:val="00D41FC7"/>
    <w:rsid w:val="00D42323"/>
    <w:rsid w:val="00D4364E"/>
    <w:rsid w:val="00D46A1F"/>
    <w:rsid w:val="00D5058D"/>
    <w:rsid w:val="00D50B14"/>
    <w:rsid w:val="00D54E81"/>
    <w:rsid w:val="00D76E8F"/>
    <w:rsid w:val="00D8060E"/>
    <w:rsid w:val="00D809E8"/>
    <w:rsid w:val="00D817EA"/>
    <w:rsid w:val="00D84E4B"/>
    <w:rsid w:val="00D86011"/>
    <w:rsid w:val="00D96F1F"/>
    <w:rsid w:val="00DA5188"/>
    <w:rsid w:val="00DB172F"/>
    <w:rsid w:val="00DB7DCD"/>
    <w:rsid w:val="00DC1F00"/>
    <w:rsid w:val="00DC48E2"/>
    <w:rsid w:val="00DD0C1A"/>
    <w:rsid w:val="00DE011E"/>
    <w:rsid w:val="00DF3B71"/>
    <w:rsid w:val="00DF3C0B"/>
    <w:rsid w:val="00E01B98"/>
    <w:rsid w:val="00E0245B"/>
    <w:rsid w:val="00E03955"/>
    <w:rsid w:val="00E10F64"/>
    <w:rsid w:val="00E16022"/>
    <w:rsid w:val="00E20B14"/>
    <w:rsid w:val="00E32A83"/>
    <w:rsid w:val="00E3764D"/>
    <w:rsid w:val="00E464B1"/>
    <w:rsid w:val="00E55C15"/>
    <w:rsid w:val="00E62F77"/>
    <w:rsid w:val="00E63F77"/>
    <w:rsid w:val="00E660F0"/>
    <w:rsid w:val="00E720C0"/>
    <w:rsid w:val="00E724F1"/>
    <w:rsid w:val="00E922BF"/>
    <w:rsid w:val="00E9578A"/>
    <w:rsid w:val="00E959F6"/>
    <w:rsid w:val="00EA08B5"/>
    <w:rsid w:val="00EA0EA9"/>
    <w:rsid w:val="00EA6CC4"/>
    <w:rsid w:val="00EC14EB"/>
    <w:rsid w:val="00EC3AAC"/>
    <w:rsid w:val="00EC3E68"/>
    <w:rsid w:val="00EC52DC"/>
    <w:rsid w:val="00EC700E"/>
    <w:rsid w:val="00ED1E6A"/>
    <w:rsid w:val="00EE4F51"/>
    <w:rsid w:val="00EE5C5C"/>
    <w:rsid w:val="00EF2237"/>
    <w:rsid w:val="00EF691E"/>
    <w:rsid w:val="00EF77D9"/>
    <w:rsid w:val="00F05635"/>
    <w:rsid w:val="00F12F5D"/>
    <w:rsid w:val="00F17EFC"/>
    <w:rsid w:val="00F21257"/>
    <w:rsid w:val="00F320AC"/>
    <w:rsid w:val="00F35ABE"/>
    <w:rsid w:val="00F3612B"/>
    <w:rsid w:val="00F377EB"/>
    <w:rsid w:val="00F379FE"/>
    <w:rsid w:val="00F45AF6"/>
    <w:rsid w:val="00F53418"/>
    <w:rsid w:val="00F55929"/>
    <w:rsid w:val="00F65D81"/>
    <w:rsid w:val="00F71ED0"/>
    <w:rsid w:val="00F73830"/>
    <w:rsid w:val="00F744DA"/>
    <w:rsid w:val="00F753FB"/>
    <w:rsid w:val="00F9719C"/>
    <w:rsid w:val="00F974E0"/>
    <w:rsid w:val="00F976D1"/>
    <w:rsid w:val="00FA2E99"/>
    <w:rsid w:val="00FA6279"/>
    <w:rsid w:val="00FA781F"/>
    <w:rsid w:val="00FB1801"/>
    <w:rsid w:val="00FB352A"/>
    <w:rsid w:val="00FB753F"/>
    <w:rsid w:val="00FC5AF2"/>
    <w:rsid w:val="00FD31CE"/>
    <w:rsid w:val="00FD3239"/>
    <w:rsid w:val="00FD5D56"/>
    <w:rsid w:val="00FD664E"/>
    <w:rsid w:val="00FF4B6F"/>
    <w:rsid w:val="00FF60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6282A9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1"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endnote reference" w:uiPriority="99"/>
    <w:lsdException w:name="endnote text" w:uiPriority="99"/>
    <w:lsdException w:name="Title" w:qFormat="1"/>
    <w:lsdException w:name="Subtitle" w:qFormat="1"/>
    <w:lsdException w:name="Strong" w:qFormat="1"/>
    <w:lsdException w:name="Emphasis" w:qFormat="1"/>
    <w:lsdException w:name="Placeholder Text" w:locked="0" w:semiHidden="1" w:uiPriority="99"/>
    <w:lsdException w:name="No Spacing" w:locked="0" w:uiPriority="1" w:qFormat="1"/>
    <w:lsdException w:name="Light Shading" w:locked="0" w:uiPriority="60"/>
    <w:lsdException w:name="Light List" w:locked="0" w:uiPriority="61"/>
    <w:lsdException w:name="Light Grid" w:locked="0" w:uiPriority="62"/>
    <w:lsdException w:name="Medium Shading 1" w:locked="0" w:uiPriority="63"/>
    <w:lsdException w:name="Medium Shading 2" w:locked="0" w:uiPriority="64"/>
    <w:lsdException w:name="Medium List 1" w:locked="0" w:uiPriority="65"/>
    <w:lsdException w:name="Medium List 2" w:locked="0" w:uiPriority="66"/>
    <w:lsdException w:name="Medium Grid 1" w:locked="0" w:uiPriority="67"/>
    <w:lsdException w:name="Medium Grid 2" w:locked="0" w:uiPriority="68"/>
    <w:lsdException w:name="Medium Grid 3" w:locked="0" w:uiPriority="69"/>
    <w:lsdException w:name="Dark List" w:locked="0" w:uiPriority="70"/>
    <w:lsdException w:name="Colorful Shading" w:locked="0" w:uiPriority="71"/>
    <w:lsdException w:name="Colorful List" w:locked="0" w:uiPriority="72"/>
    <w:lsdException w:name="Colorful Grid" w:locked="0" w:uiPriority="73"/>
    <w:lsdException w:name="Light Shading Accent 1" w:locked="0" w:uiPriority="60"/>
    <w:lsdException w:name="Light List Accent 1" w:locked="0" w:uiPriority="61"/>
    <w:lsdException w:name="Light Grid Accent 1" w:locked="0" w:uiPriority="62"/>
    <w:lsdException w:name="Medium Shading 1 Accent 1" w:locked="0" w:uiPriority="63"/>
    <w:lsdException w:name="Medium Shading 2 Accent 1" w:locked="0" w:uiPriority="64"/>
    <w:lsdException w:name="Medium List 1 Accent 1" w:locked="0" w:uiPriority="65"/>
    <w:lsdException w:name="Revision" w:locked="0" w:semiHidden="1" w:uiPriority="99"/>
    <w:lsdException w:name="List Paragraph" w:locked="0" w:uiPriority="34" w:qFormat="1"/>
    <w:lsdException w:name="Quote" w:locked="0" w:uiPriority="29" w:qFormat="1"/>
    <w:lsdException w:name="Intense Quote" w:locked="0" w:uiPriority="30" w:qFormat="1"/>
    <w:lsdException w:name="Medium List 2 Accent 1" w:locked="0" w:uiPriority="66"/>
    <w:lsdException w:name="Medium Grid 1 Accent 1" w:locked="0" w:uiPriority="67"/>
    <w:lsdException w:name="Medium Grid 2 Accent 1" w:locked="0" w:uiPriority="68"/>
    <w:lsdException w:name="Medium Grid 3 Accent 1" w:locked="0" w:uiPriority="69"/>
    <w:lsdException w:name="Dark List Accent 1" w:locked="0" w:uiPriority="70"/>
    <w:lsdException w:name="Colorful Shading Accent 1" w:locked="0" w:uiPriority="71"/>
    <w:lsdException w:name="Colorful List Accent 1" w:locked="0" w:uiPriority="72"/>
    <w:lsdException w:name="Colorful Grid Accent 1" w:locked="0" w:uiPriority="73"/>
    <w:lsdException w:name="Light Shading Accent 2" w:locked="0" w:uiPriority="60"/>
    <w:lsdException w:name="Light List Accent 2" w:locked="0" w:uiPriority="61"/>
    <w:lsdException w:name="Light Grid Accent 2" w:locked="0" w:uiPriority="62"/>
    <w:lsdException w:name="Medium Shading 1 Accent 2" w:locked="0" w:uiPriority="63"/>
    <w:lsdException w:name="Medium Shading 2 Accent 2" w:locked="0" w:uiPriority="64"/>
    <w:lsdException w:name="Medium List 1 Accent 2" w:locked="0" w:uiPriority="65"/>
    <w:lsdException w:name="Medium List 2 Accent 2" w:locked="0" w:uiPriority="66"/>
    <w:lsdException w:name="Medium Grid 1 Accent 2" w:locked="0" w:uiPriority="67"/>
    <w:lsdException w:name="Medium Grid 2 Accent 2" w:locked="0" w:uiPriority="68"/>
    <w:lsdException w:name="Medium Grid 3 Accent 2" w:locked="0" w:uiPriority="69"/>
    <w:lsdException w:name="Dark List Accent 2" w:locked="0" w:uiPriority="70"/>
    <w:lsdException w:name="Colorful Shading Accent 2" w:locked="0" w:uiPriority="71"/>
    <w:lsdException w:name="Colorful List Accent 2" w:locked="0" w:uiPriority="72"/>
    <w:lsdException w:name="Colorful Grid Accent 2" w:locked="0" w:uiPriority="73"/>
    <w:lsdException w:name="Light Shading Accent 3" w:locked="0" w:uiPriority="60"/>
    <w:lsdException w:name="Light List Accent 3" w:locked="0" w:uiPriority="61"/>
    <w:lsdException w:name="Light Grid Accent 3" w:locked="0" w:uiPriority="62"/>
    <w:lsdException w:name="Medium Shading 1 Accent 3" w:locked="0" w:uiPriority="63"/>
    <w:lsdException w:name="Medium Shading 2 Accent 3" w:locked="0" w:uiPriority="64"/>
    <w:lsdException w:name="Medium List 1 Accent 3" w:locked="0" w:uiPriority="65"/>
    <w:lsdException w:name="Medium List 2 Accent 3" w:locked="0" w:uiPriority="66"/>
    <w:lsdException w:name="Medium Grid 1 Accent 3" w:locked="0" w:uiPriority="67"/>
    <w:lsdException w:name="Medium Grid 2 Accent 3" w:locked="0" w:uiPriority="68"/>
    <w:lsdException w:name="Medium Grid 3 Accent 3" w:locked="0" w:uiPriority="69"/>
    <w:lsdException w:name="Dark List Accent 3" w:locked="0" w:uiPriority="70"/>
    <w:lsdException w:name="Colorful Shading Accent 3" w:locked="0" w:uiPriority="71"/>
    <w:lsdException w:name="Colorful List Accent 3" w:locked="0" w:uiPriority="72"/>
    <w:lsdException w:name="Colorful Grid Accent 3" w:locked="0" w:uiPriority="73"/>
    <w:lsdException w:name="Light Shading Accent 4" w:locked="0" w:uiPriority="60"/>
    <w:lsdException w:name="Light List Accent 4" w:locked="0" w:uiPriority="61"/>
    <w:lsdException w:name="Light Grid Accent 4" w:locked="0" w:uiPriority="62"/>
    <w:lsdException w:name="Medium Shading 1 Accent 4" w:locked="0" w:uiPriority="63"/>
    <w:lsdException w:name="Medium Shading 2 Accent 4" w:locked="0" w:uiPriority="64"/>
    <w:lsdException w:name="Medium List 1 Accent 4" w:locked="0" w:uiPriority="65"/>
    <w:lsdException w:name="Medium List 2 Accent 4" w:locked="0" w:uiPriority="66"/>
    <w:lsdException w:name="Medium Grid 1 Accent 4" w:locked="0" w:uiPriority="67"/>
    <w:lsdException w:name="Medium Grid 2 Accent 4" w:locked="0" w:uiPriority="68"/>
    <w:lsdException w:name="Medium Grid 3 Accent 4" w:locked="0" w:uiPriority="69"/>
    <w:lsdException w:name="Dark List Accent 4" w:locked="0" w:uiPriority="70"/>
    <w:lsdException w:name="Colorful Shading Accent 4" w:locked="0" w:uiPriority="71"/>
    <w:lsdException w:name="Colorful List Accent 4" w:locked="0" w:uiPriority="72"/>
    <w:lsdException w:name="Colorful Grid Accent 4" w:locked="0" w:uiPriority="73"/>
    <w:lsdException w:name="Light Shading Accent 5" w:locked="0" w:uiPriority="60"/>
    <w:lsdException w:name="Light List Accent 5" w:locked="0" w:uiPriority="61"/>
    <w:lsdException w:name="Light Grid Accent 5" w:locked="0" w:uiPriority="62"/>
    <w:lsdException w:name="Medium Shading 1 Accent 5" w:locked="0" w:uiPriority="63"/>
    <w:lsdException w:name="Medium Shading 2 Accent 5" w:locked="0" w:uiPriority="64"/>
    <w:lsdException w:name="Medium List 1 Accent 5" w:locked="0" w:uiPriority="65"/>
    <w:lsdException w:name="Medium List 2 Accent 5" w:locked="0" w:uiPriority="66"/>
    <w:lsdException w:name="Medium Grid 1 Accent 5" w:locked="0" w:uiPriority="67"/>
    <w:lsdException w:name="Medium Grid 2 Accent 5" w:locked="0" w:uiPriority="68"/>
    <w:lsdException w:name="Medium Grid 3 Accent 5" w:locked="0" w:uiPriority="69"/>
    <w:lsdException w:name="Dark List Accent 5" w:locked="0" w:uiPriority="70"/>
    <w:lsdException w:name="Colorful Shading Accent 5" w:locked="0" w:uiPriority="71"/>
    <w:lsdException w:name="Colorful List Accent 5" w:locked="0" w:uiPriority="72"/>
    <w:lsdException w:name="Colorful Grid Accent 5" w:locked="0" w:uiPriority="73"/>
    <w:lsdException w:name="Light Shading Accent 6" w:locked="0" w:uiPriority="60"/>
    <w:lsdException w:name="Light List Accent 6" w:locked="0" w:uiPriority="61"/>
    <w:lsdException w:name="Light Grid Accent 6" w:locked="0" w:uiPriority="62"/>
    <w:lsdException w:name="Medium Shading 1 Accent 6" w:locked="0" w:uiPriority="63"/>
    <w:lsdException w:name="Medium Shading 2 Accent 6" w:locked="0" w:uiPriority="64"/>
    <w:lsdException w:name="Medium List 1 Accent 6" w:locked="0" w:uiPriority="65"/>
    <w:lsdException w:name="Medium List 2 Accent 6" w:locked="0" w:uiPriority="66"/>
    <w:lsdException w:name="Medium Grid 1 Accent 6" w:locked="0" w:uiPriority="67"/>
    <w:lsdException w:name="Medium Grid 2 Accent 6" w:locked="0" w:uiPriority="68"/>
    <w:lsdException w:name="Medium Grid 3 Accent 6" w:locked="0" w:uiPriority="69"/>
    <w:lsdException w:name="Dark List Accent 6" w:locked="0" w:uiPriority="70"/>
    <w:lsdException w:name="Colorful Shading Accent 6" w:locked="0" w:uiPriority="71"/>
    <w:lsdException w:name="Colorful List Accent 6" w:locked="0" w:uiPriority="72"/>
    <w:lsdException w:name="Colorful Grid Accent 6" w:locked="0"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semiHidden="1" w:uiPriority="39" w:unhideWhenUsed="1" w:qFormat="1"/>
  </w:latentStyles>
  <w:style w:type="paragraph" w:default="1" w:styleId="Normal">
    <w:name w:val="Normal"/>
    <w:qFormat/>
    <w:rsid w:val="00530867"/>
    <w:pPr>
      <w:spacing w:line="288" w:lineRule="auto"/>
    </w:pPr>
    <w:rPr>
      <w:rFonts w:ascii="Arial" w:eastAsia="ヒラギノ角ゴ Pro W3" w:hAnsi="Arial"/>
      <w:color w:val="000000"/>
      <w:szCs w:val="24"/>
      <w:lang w:eastAsia="en-US"/>
    </w:rPr>
  </w:style>
  <w:style w:type="paragraph" w:styleId="Heading1">
    <w:name w:val="heading 1"/>
    <w:basedOn w:val="Normal"/>
    <w:next w:val="Normal"/>
    <w:link w:val="Heading1Char"/>
    <w:qFormat/>
    <w:locked/>
    <w:rsid w:val="002537DB"/>
    <w:pPr>
      <w:numPr>
        <w:numId w:val="3"/>
      </w:numPr>
      <w:pBdr>
        <w:bottom w:val="single" w:sz="4" w:space="1" w:color="auto"/>
      </w:pBdr>
      <w:outlineLvl w:val="0"/>
    </w:pPr>
    <w:rPr>
      <w:rFonts w:ascii="Arial Bold" w:eastAsia="Times New Roman" w:hAnsi="Arial Bold"/>
      <w:b/>
      <w:color w:val="auto"/>
      <w:kern w:val="28"/>
      <w:szCs w:val="20"/>
    </w:rPr>
  </w:style>
  <w:style w:type="paragraph" w:styleId="Heading2">
    <w:name w:val="heading 2"/>
    <w:basedOn w:val="Normal"/>
    <w:next w:val="Normal"/>
    <w:link w:val="Heading2Char"/>
    <w:qFormat/>
    <w:locked/>
    <w:rsid w:val="002537DB"/>
    <w:pPr>
      <w:numPr>
        <w:ilvl w:val="1"/>
        <w:numId w:val="3"/>
      </w:numPr>
      <w:outlineLvl w:val="1"/>
    </w:pPr>
    <w:rPr>
      <w:rFonts w:ascii="Arial Bold" w:eastAsia="Times New Roman" w:hAnsi="Arial Bold"/>
      <w:b/>
      <w:bCs/>
      <w:color w:val="auto"/>
      <w:szCs w:val="22"/>
      <w:lang w:val="en-US"/>
    </w:rPr>
  </w:style>
  <w:style w:type="paragraph" w:styleId="Heading3">
    <w:name w:val="heading 3"/>
    <w:basedOn w:val="Normal"/>
    <w:next w:val="Normal"/>
    <w:link w:val="Heading3Char"/>
    <w:qFormat/>
    <w:locked/>
    <w:rsid w:val="002537DB"/>
    <w:pPr>
      <w:numPr>
        <w:ilvl w:val="2"/>
        <w:numId w:val="3"/>
      </w:numPr>
      <w:ind w:left="700"/>
      <w:outlineLvl w:val="2"/>
    </w:pPr>
    <w:rPr>
      <w:rFonts w:eastAsia="Times New Roman" w:cs="Arial"/>
      <w:i/>
      <w:iCs/>
      <w:color w:val="auto"/>
      <w:szCs w:val="21"/>
      <w:lang w:val="en-US"/>
    </w:rPr>
  </w:style>
  <w:style w:type="paragraph" w:styleId="Heading4">
    <w:name w:val="heading 4"/>
    <w:basedOn w:val="Normal"/>
    <w:next w:val="Normal"/>
    <w:link w:val="Heading4Char"/>
    <w:qFormat/>
    <w:locked/>
    <w:rsid w:val="002537DB"/>
    <w:pPr>
      <w:numPr>
        <w:ilvl w:val="3"/>
        <w:numId w:val="3"/>
      </w:numPr>
      <w:outlineLvl w:val="3"/>
    </w:pPr>
    <w:rPr>
      <w:rFonts w:eastAsia="Times New Roman"/>
      <w:color w:val="auto"/>
      <w:szCs w:val="20"/>
    </w:rPr>
  </w:style>
  <w:style w:type="paragraph" w:styleId="Heading5">
    <w:name w:val="heading 5"/>
    <w:basedOn w:val="Normal"/>
    <w:next w:val="Normal"/>
    <w:link w:val="Heading5Char"/>
    <w:qFormat/>
    <w:locked/>
    <w:rsid w:val="002537DB"/>
    <w:pPr>
      <w:numPr>
        <w:ilvl w:val="4"/>
        <w:numId w:val="3"/>
      </w:numPr>
      <w:outlineLvl w:val="4"/>
    </w:pPr>
    <w:rPr>
      <w:rFonts w:eastAsia="Times New Roman"/>
      <w:color w:val="auto"/>
      <w:szCs w:val="20"/>
    </w:rPr>
  </w:style>
  <w:style w:type="paragraph" w:styleId="Heading6">
    <w:name w:val="heading 6"/>
    <w:basedOn w:val="Normal"/>
    <w:next w:val="Normal"/>
    <w:link w:val="Heading6Char"/>
    <w:qFormat/>
    <w:locked/>
    <w:rsid w:val="002537DB"/>
    <w:pPr>
      <w:numPr>
        <w:ilvl w:val="5"/>
        <w:numId w:val="3"/>
      </w:numPr>
      <w:outlineLvl w:val="5"/>
    </w:pPr>
    <w:rPr>
      <w:rFonts w:eastAsia="Times New Roman"/>
      <w:color w:val="auto"/>
      <w:szCs w:val="20"/>
    </w:rPr>
  </w:style>
  <w:style w:type="paragraph" w:styleId="Heading7">
    <w:name w:val="heading 7"/>
    <w:basedOn w:val="Normal"/>
    <w:next w:val="Normal"/>
    <w:link w:val="Heading7Char"/>
    <w:qFormat/>
    <w:locked/>
    <w:rsid w:val="002537DB"/>
    <w:pPr>
      <w:numPr>
        <w:ilvl w:val="6"/>
        <w:numId w:val="3"/>
      </w:numPr>
      <w:outlineLvl w:val="6"/>
    </w:pPr>
    <w:rPr>
      <w:rFonts w:eastAsia="Times New Roman"/>
      <w:color w:val="auto"/>
      <w:szCs w:val="20"/>
    </w:rPr>
  </w:style>
  <w:style w:type="paragraph" w:styleId="Heading8">
    <w:name w:val="heading 8"/>
    <w:basedOn w:val="Normal"/>
    <w:next w:val="Normal"/>
    <w:link w:val="Heading8Char"/>
    <w:qFormat/>
    <w:locked/>
    <w:rsid w:val="002537DB"/>
    <w:pPr>
      <w:numPr>
        <w:ilvl w:val="7"/>
        <w:numId w:val="3"/>
      </w:numPr>
      <w:outlineLvl w:val="7"/>
    </w:pPr>
    <w:rPr>
      <w:rFonts w:eastAsia="Times New Roman"/>
      <w:color w:val="auto"/>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reeForm">
    <w:name w:val="Free Form"/>
    <w:rPr>
      <w:rFonts w:eastAsia="ヒラギノ角ゴ Pro W3"/>
      <w:color w:val="000000"/>
    </w:rPr>
  </w:style>
  <w:style w:type="paragraph" w:customStyle="1" w:styleId="Footer1">
    <w:name w:val="Footer1"/>
    <w:pPr>
      <w:tabs>
        <w:tab w:val="center" w:pos="4320"/>
        <w:tab w:val="right" w:pos="8640"/>
      </w:tabs>
      <w:spacing w:line="288" w:lineRule="auto"/>
    </w:pPr>
    <w:rPr>
      <w:rFonts w:ascii="Arial" w:eastAsia="ヒラギノ角ゴ Pro W3" w:hAnsi="Arial"/>
      <w:color w:val="000000"/>
    </w:rPr>
  </w:style>
  <w:style w:type="paragraph" w:customStyle="1" w:styleId="Header1">
    <w:name w:val="Header1"/>
    <w:pPr>
      <w:tabs>
        <w:tab w:val="center" w:pos="4320"/>
        <w:tab w:val="right" w:pos="8640"/>
      </w:tabs>
      <w:spacing w:line="288" w:lineRule="auto"/>
    </w:pPr>
    <w:rPr>
      <w:rFonts w:ascii="Arial" w:eastAsia="ヒラギノ角ゴ Pro W3" w:hAnsi="Arial"/>
      <w:color w:val="000000"/>
    </w:rPr>
  </w:style>
  <w:style w:type="paragraph" w:customStyle="1" w:styleId="BodyText21">
    <w:name w:val="Body Text 21"/>
    <w:pPr>
      <w:spacing w:line="288" w:lineRule="auto"/>
    </w:pPr>
    <w:rPr>
      <w:rFonts w:ascii="Arial Bold" w:eastAsia="ヒラギノ角ゴ Pro W3" w:hAnsi="Arial Bold"/>
      <w:color w:val="000000"/>
      <w:sz w:val="48"/>
    </w:rPr>
  </w:style>
  <w:style w:type="paragraph" w:customStyle="1" w:styleId="TitleA">
    <w:name w:val="Title A"/>
    <w:pPr>
      <w:jc w:val="center"/>
    </w:pPr>
    <w:rPr>
      <w:rFonts w:ascii="Arial Bold" w:eastAsia="ヒラギノ角ゴ Pro W3" w:hAnsi="Arial Bold"/>
      <w:color w:val="000000"/>
      <w:sz w:val="24"/>
      <w:lang w:val="en-US"/>
    </w:rPr>
  </w:style>
  <w:style w:type="character" w:customStyle="1" w:styleId="Hyperlink1">
    <w:name w:val="Hyperlink1"/>
    <w:rPr>
      <w:color w:val="0000FF"/>
      <w:sz w:val="20"/>
      <w:u w:val="single"/>
    </w:rPr>
  </w:style>
  <w:style w:type="character" w:customStyle="1" w:styleId="PageNumber1">
    <w:name w:val="Page Number1"/>
    <w:rPr>
      <w:color w:val="000000"/>
      <w:sz w:val="20"/>
    </w:rPr>
  </w:style>
  <w:style w:type="character" w:customStyle="1" w:styleId="Unknown0">
    <w:name w:val="Unknown 0"/>
    <w:basedOn w:val="DefaultParagraphFont"/>
    <w:semiHidden/>
  </w:style>
  <w:style w:type="paragraph" w:customStyle="1" w:styleId="Heading1A">
    <w:name w:val="Heading 1 A"/>
    <w:next w:val="Normal"/>
    <w:pPr>
      <w:tabs>
        <w:tab w:val="left" w:pos="0"/>
      </w:tabs>
      <w:spacing w:line="288" w:lineRule="auto"/>
      <w:ind w:left="720" w:hanging="720"/>
      <w:outlineLvl w:val="0"/>
    </w:pPr>
    <w:rPr>
      <w:rFonts w:ascii="Arial Bold" w:eastAsia="ヒラギノ角ゴ Pro W3" w:hAnsi="Arial Bold"/>
      <w:color w:val="000000"/>
      <w:kern w:val="28"/>
    </w:rPr>
  </w:style>
  <w:style w:type="paragraph" w:customStyle="1" w:styleId="Subtitle1">
    <w:name w:val="Subtitle1"/>
    <w:pPr>
      <w:suppressAutoHyphens/>
      <w:jc w:val="center"/>
      <w:outlineLvl w:val="0"/>
    </w:pPr>
    <w:rPr>
      <w:rFonts w:ascii="Arial Bold" w:eastAsia="ヒラギノ角ゴ Pro W3" w:hAnsi="Arial Bold"/>
      <w:color w:val="000000"/>
      <w:sz w:val="36"/>
    </w:rPr>
  </w:style>
  <w:style w:type="paragraph" w:customStyle="1" w:styleId="NormalWeb1">
    <w:name w:val="Normal (Web)1"/>
    <w:pPr>
      <w:spacing w:before="100" w:after="100"/>
    </w:pPr>
    <w:rPr>
      <w:rFonts w:ascii="Verdana" w:eastAsia="ヒラギノ角ゴ Pro W3" w:hAnsi="Verdana"/>
      <w:color w:val="000000"/>
      <w:sz w:val="18"/>
      <w:lang w:val="en-US"/>
    </w:rPr>
  </w:style>
  <w:style w:type="paragraph" w:customStyle="1" w:styleId="BasicParagraph">
    <w:name w:val="[Basic Paragraph]"/>
    <w:pPr>
      <w:spacing w:line="288" w:lineRule="auto"/>
    </w:pPr>
    <w:rPr>
      <w:rFonts w:eastAsia="ヒラギノ角ゴ Pro W3"/>
      <w:color w:val="000000"/>
      <w:sz w:val="24"/>
      <w:lang w:val="en-US"/>
    </w:rPr>
  </w:style>
  <w:style w:type="paragraph" w:customStyle="1" w:styleId="TOC1Para">
    <w:name w:val="TOC 1 Para"/>
    <w:next w:val="Normal"/>
    <w:pPr>
      <w:tabs>
        <w:tab w:val="right" w:pos="8928"/>
      </w:tabs>
      <w:outlineLvl w:val="0"/>
    </w:pPr>
    <w:rPr>
      <w:rFonts w:ascii="Arial" w:eastAsia="ヒラギノ角ゴ Pro W3" w:hAnsi="Arial"/>
      <w:color w:val="000000"/>
    </w:rPr>
  </w:style>
  <w:style w:type="character" w:styleId="CommentReference">
    <w:name w:val="annotation reference"/>
    <w:locked/>
    <w:rsid w:val="004F65A6"/>
    <w:rPr>
      <w:sz w:val="16"/>
      <w:szCs w:val="16"/>
    </w:rPr>
  </w:style>
  <w:style w:type="paragraph" w:styleId="CommentText">
    <w:name w:val="annotation text"/>
    <w:basedOn w:val="Normal"/>
    <w:link w:val="CommentTextChar"/>
    <w:locked/>
    <w:rsid w:val="004F65A6"/>
    <w:rPr>
      <w:szCs w:val="20"/>
    </w:rPr>
  </w:style>
  <w:style w:type="character" w:customStyle="1" w:styleId="CommentTextChar">
    <w:name w:val="Comment Text Char"/>
    <w:link w:val="CommentText"/>
    <w:rsid w:val="004F65A6"/>
    <w:rPr>
      <w:rFonts w:ascii="Arial" w:eastAsia="ヒラギノ角ゴ Pro W3" w:hAnsi="Arial"/>
      <w:color w:val="000000"/>
      <w:lang w:eastAsia="en-US"/>
    </w:rPr>
  </w:style>
  <w:style w:type="paragraph" w:styleId="CommentSubject">
    <w:name w:val="annotation subject"/>
    <w:basedOn w:val="CommentText"/>
    <w:next w:val="CommentText"/>
    <w:link w:val="CommentSubjectChar"/>
    <w:locked/>
    <w:rsid w:val="004F65A6"/>
    <w:rPr>
      <w:b/>
      <w:bCs/>
    </w:rPr>
  </w:style>
  <w:style w:type="character" w:customStyle="1" w:styleId="CommentSubjectChar">
    <w:name w:val="Comment Subject Char"/>
    <w:link w:val="CommentSubject"/>
    <w:rsid w:val="004F65A6"/>
    <w:rPr>
      <w:rFonts w:ascii="Arial" w:eastAsia="ヒラギノ角ゴ Pro W3" w:hAnsi="Arial"/>
      <w:b/>
      <w:bCs/>
      <w:color w:val="000000"/>
      <w:lang w:eastAsia="en-US"/>
    </w:rPr>
  </w:style>
  <w:style w:type="paragraph" w:styleId="Revision">
    <w:name w:val="Revision"/>
    <w:hidden/>
    <w:uiPriority w:val="99"/>
    <w:semiHidden/>
    <w:rsid w:val="004F65A6"/>
    <w:rPr>
      <w:rFonts w:ascii="Arial" w:eastAsia="ヒラギノ角ゴ Pro W3" w:hAnsi="Arial"/>
      <w:color w:val="000000"/>
      <w:szCs w:val="24"/>
      <w:lang w:eastAsia="en-US"/>
    </w:rPr>
  </w:style>
  <w:style w:type="paragraph" w:styleId="BalloonText">
    <w:name w:val="Balloon Text"/>
    <w:basedOn w:val="Normal"/>
    <w:link w:val="BalloonTextChar"/>
    <w:locked/>
    <w:rsid w:val="004F65A6"/>
    <w:pPr>
      <w:spacing w:line="240" w:lineRule="auto"/>
    </w:pPr>
    <w:rPr>
      <w:rFonts w:ascii="Tahoma" w:hAnsi="Tahoma" w:cs="Tahoma"/>
      <w:sz w:val="16"/>
      <w:szCs w:val="16"/>
    </w:rPr>
  </w:style>
  <w:style w:type="character" w:customStyle="1" w:styleId="BalloonTextChar">
    <w:name w:val="Balloon Text Char"/>
    <w:link w:val="BalloonText"/>
    <w:rsid w:val="004F65A6"/>
    <w:rPr>
      <w:rFonts w:ascii="Tahoma" w:eastAsia="ヒラギノ角ゴ Pro W3" w:hAnsi="Tahoma" w:cs="Tahoma"/>
      <w:color w:val="000000"/>
      <w:sz w:val="16"/>
      <w:szCs w:val="16"/>
      <w:lang w:eastAsia="en-US"/>
    </w:rPr>
  </w:style>
  <w:style w:type="character" w:styleId="Hyperlink">
    <w:name w:val="Hyperlink"/>
    <w:locked/>
    <w:rsid w:val="00CC132D"/>
    <w:rPr>
      <w:color w:val="0000FF"/>
      <w:u w:val="single"/>
    </w:rPr>
  </w:style>
  <w:style w:type="paragraph" w:styleId="ListParagraph">
    <w:name w:val="List Paragraph"/>
    <w:basedOn w:val="Normal"/>
    <w:uiPriority w:val="34"/>
    <w:qFormat/>
    <w:rsid w:val="002962FC"/>
    <w:pPr>
      <w:spacing w:after="200" w:line="276" w:lineRule="auto"/>
      <w:ind w:left="720"/>
      <w:contextualSpacing/>
    </w:pPr>
    <w:rPr>
      <w:rFonts w:ascii="Calibri" w:eastAsia="Calibri" w:hAnsi="Calibri"/>
      <w:color w:val="auto"/>
      <w:sz w:val="22"/>
      <w:szCs w:val="22"/>
      <w:lang w:val="en-GB"/>
    </w:rPr>
  </w:style>
  <w:style w:type="character" w:customStyle="1" w:styleId="Heading1Char">
    <w:name w:val="Heading 1 Char"/>
    <w:link w:val="Heading1"/>
    <w:rsid w:val="002537DB"/>
    <w:rPr>
      <w:rFonts w:ascii="Arial Bold" w:hAnsi="Arial Bold"/>
      <w:b/>
      <w:kern w:val="28"/>
      <w:lang w:eastAsia="en-US"/>
    </w:rPr>
  </w:style>
  <w:style w:type="character" w:customStyle="1" w:styleId="Heading2Char">
    <w:name w:val="Heading 2 Char"/>
    <w:link w:val="Heading2"/>
    <w:rsid w:val="002537DB"/>
    <w:rPr>
      <w:rFonts w:ascii="Arial Bold" w:hAnsi="Arial Bold"/>
      <w:b/>
      <w:bCs/>
      <w:szCs w:val="22"/>
      <w:lang w:val="en-US" w:eastAsia="en-US"/>
    </w:rPr>
  </w:style>
  <w:style w:type="character" w:customStyle="1" w:styleId="Heading3Char">
    <w:name w:val="Heading 3 Char"/>
    <w:link w:val="Heading3"/>
    <w:rsid w:val="002537DB"/>
    <w:rPr>
      <w:rFonts w:ascii="Arial" w:hAnsi="Arial" w:cs="Arial"/>
      <w:i/>
      <w:iCs/>
      <w:szCs w:val="21"/>
      <w:lang w:val="en-US" w:eastAsia="en-US"/>
    </w:rPr>
  </w:style>
  <w:style w:type="character" w:customStyle="1" w:styleId="Heading4Char">
    <w:name w:val="Heading 4 Char"/>
    <w:link w:val="Heading4"/>
    <w:rsid w:val="002537DB"/>
    <w:rPr>
      <w:rFonts w:ascii="Arial" w:hAnsi="Arial"/>
      <w:lang w:eastAsia="en-US"/>
    </w:rPr>
  </w:style>
  <w:style w:type="character" w:customStyle="1" w:styleId="Heading5Char">
    <w:name w:val="Heading 5 Char"/>
    <w:link w:val="Heading5"/>
    <w:rsid w:val="002537DB"/>
    <w:rPr>
      <w:rFonts w:ascii="Arial" w:hAnsi="Arial"/>
      <w:lang w:eastAsia="en-US"/>
    </w:rPr>
  </w:style>
  <w:style w:type="character" w:customStyle="1" w:styleId="Heading6Char">
    <w:name w:val="Heading 6 Char"/>
    <w:link w:val="Heading6"/>
    <w:rsid w:val="002537DB"/>
    <w:rPr>
      <w:rFonts w:ascii="Arial" w:hAnsi="Arial"/>
      <w:lang w:eastAsia="en-US"/>
    </w:rPr>
  </w:style>
  <w:style w:type="character" w:customStyle="1" w:styleId="Heading7Char">
    <w:name w:val="Heading 7 Char"/>
    <w:link w:val="Heading7"/>
    <w:rsid w:val="002537DB"/>
    <w:rPr>
      <w:rFonts w:ascii="Arial" w:hAnsi="Arial"/>
      <w:lang w:eastAsia="en-US"/>
    </w:rPr>
  </w:style>
  <w:style w:type="character" w:customStyle="1" w:styleId="Heading8Char">
    <w:name w:val="Heading 8 Char"/>
    <w:link w:val="Heading8"/>
    <w:rsid w:val="002537DB"/>
    <w:rPr>
      <w:rFonts w:ascii="Arial" w:hAnsi="Arial"/>
      <w:lang w:eastAsia="en-US"/>
    </w:rPr>
  </w:style>
  <w:style w:type="paragraph" w:styleId="EndnoteText">
    <w:name w:val="endnote text"/>
    <w:basedOn w:val="Normal"/>
    <w:link w:val="EndnoteTextChar"/>
    <w:uiPriority w:val="99"/>
    <w:locked/>
    <w:rsid w:val="00E959F6"/>
    <w:pPr>
      <w:spacing w:line="240" w:lineRule="auto"/>
    </w:pPr>
    <w:rPr>
      <w:rFonts w:ascii="Times New Roman" w:eastAsia="Times New Roman" w:hAnsi="Times New Roman"/>
      <w:color w:val="auto"/>
      <w:szCs w:val="20"/>
      <w:lang w:val="en-US"/>
    </w:rPr>
  </w:style>
  <w:style w:type="character" w:customStyle="1" w:styleId="EndnoteTextChar">
    <w:name w:val="Endnote Text Char"/>
    <w:basedOn w:val="DefaultParagraphFont"/>
    <w:link w:val="EndnoteText"/>
    <w:uiPriority w:val="99"/>
    <w:rsid w:val="00E959F6"/>
    <w:rPr>
      <w:lang w:val="en-US" w:eastAsia="en-US"/>
    </w:rPr>
  </w:style>
  <w:style w:type="character" w:styleId="EndnoteReference">
    <w:name w:val="endnote reference"/>
    <w:uiPriority w:val="99"/>
    <w:locked/>
    <w:rsid w:val="00E959F6"/>
    <w:rPr>
      <w:vertAlign w:val="superscript"/>
    </w:rPr>
  </w:style>
  <w:style w:type="paragraph" w:styleId="Footer">
    <w:name w:val="footer"/>
    <w:basedOn w:val="Normal"/>
    <w:link w:val="FooterChar"/>
    <w:uiPriority w:val="99"/>
    <w:unhideWhenUsed/>
    <w:locked/>
    <w:rsid w:val="002A6D31"/>
    <w:pPr>
      <w:tabs>
        <w:tab w:val="center" w:pos="4680"/>
        <w:tab w:val="right" w:pos="9360"/>
      </w:tabs>
      <w:spacing w:line="240" w:lineRule="auto"/>
    </w:pPr>
    <w:rPr>
      <w:rFonts w:asciiTheme="minorHAnsi" w:eastAsiaTheme="minorHAnsi" w:hAnsiTheme="minorHAnsi" w:cstheme="minorBidi"/>
      <w:color w:val="auto"/>
      <w:sz w:val="21"/>
      <w:szCs w:val="22"/>
      <w:lang w:val="en-US" w:eastAsia="ja-JP"/>
    </w:rPr>
  </w:style>
  <w:style w:type="character" w:customStyle="1" w:styleId="FooterChar">
    <w:name w:val="Footer Char"/>
    <w:basedOn w:val="DefaultParagraphFont"/>
    <w:link w:val="Footer"/>
    <w:uiPriority w:val="99"/>
    <w:rsid w:val="002A6D31"/>
    <w:rPr>
      <w:rFonts w:asciiTheme="minorHAnsi" w:eastAsiaTheme="minorHAnsi" w:hAnsiTheme="minorHAnsi" w:cstheme="minorBidi"/>
      <w:sz w:val="21"/>
      <w:szCs w:val="22"/>
      <w:lang w:val="en-US" w:eastAsia="ja-JP"/>
    </w:rPr>
  </w:style>
  <w:style w:type="paragraph" w:styleId="BodyText2">
    <w:name w:val="Body Text 2"/>
    <w:basedOn w:val="Normal"/>
    <w:link w:val="BodyText2Char"/>
    <w:locked/>
    <w:rsid w:val="0038062B"/>
    <w:pPr>
      <w:tabs>
        <w:tab w:val="left" w:pos="360"/>
      </w:tabs>
      <w:overflowPunct w:val="0"/>
      <w:autoSpaceDE w:val="0"/>
      <w:autoSpaceDN w:val="0"/>
      <w:adjustRightInd w:val="0"/>
      <w:spacing w:line="240" w:lineRule="auto"/>
      <w:jc w:val="both"/>
    </w:pPr>
    <w:rPr>
      <w:rFonts w:eastAsia="Times New Roman"/>
      <w:color w:val="auto"/>
      <w:sz w:val="18"/>
      <w:szCs w:val="20"/>
      <w:lang w:val="en-US"/>
    </w:rPr>
  </w:style>
  <w:style w:type="character" w:customStyle="1" w:styleId="BodyText2Char">
    <w:name w:val="Body Text 2 Char"/>
    <w:basedOn w:val="DefaultParagraphFont"/>
    <w:link w:val="BodyText2"/>
    <w:rsid w:val="0038062B"/>
    <w:rPr>
      <w:rFonts w:ascii="Arial" w:hAnsi="Arial"/>
      <w:sz w:val="18"/>
      <w:lang w:val="en-US" w:eastAsia="en-US"/>
    </w:rPr>
  </w:style>
  <w:style w:type="character" w:styleId="FollowedHyperlink">
    <w:name w:val="FollowedHyperlink"/>
    <w:basedOn w:val="DefaultParagraphFont"/>
    <w:locked/>
    <w:rsid w:val="00367099"/>
    <w:rPr>
      <w:color w:val="800080" w:themeColor="followedHyperlink"/>
      <w:u w:val="single"/>
    </w:rPr>
  </w:style>
  <w:style w:type="paragraph" w:customStyle="1" w:styleId="Default">
    <w:name w:val="Default"/>
    <w:rsid w:val="00EE4F51"/>
    <w:pPr>
      <w:autoSpaceDE w:val="0"/>
      <w:autoSpaceDN w:val="0"/>
      <w:adjustRightInd w:val="0"/>
    </w:pPr>
    <w:rPr>
      <w:rFonts w:ascii="Calibri" w:hAnsi="Calibri" w:cs="Calibri"/>
      <w:color w:val="000000"/>
      <w:sz w:val="24"/>
      <w:szCs w:val="24"/>
    </w:rPr>
  </w:style>
  <w:style w:type="paragraph" w:styleId="BodyText3">
    <w:name w:val="Body Text 3"/>
    <w:basedOn w:val="Normal"/>
    <w:link w:val="BodyText3Char"/>
    <w:locked/>
    <w:rsid w:val="00101A07"/>
    <w:pPr>
      <w:spacing w:after="120"/>
    </w:pPr>
    <w:rPr>
      <w:sz w:val="16"/>
      <w:szCs w:val="16"/>
    </w:rPr>
  </w:style>
  <w:style w:type="character" w:customStyle="1" w:styleId="BodyText3Char">
    <w:name w:val="Body Text 3 Char"/>
    <w:basedOn w:val="DefaultParagraphFont"/>
    <w:link w:val="BodyText3"/>
    <w:rsid w:val="00101A07"/>
    <w:rPr>
      <w:rFonts w:ascii="Arial" w:eastAsia="ヒラギノ角ゴ Pro W3" w:hAnsi="Arial"/>
      <w:color w:val="000000"/>
      <w:sz w:val="16"/>
      <w:szCs w:val="16"/>
      <w:lang w:eastAsia="en-US"/>
    </w:rPr>
  </w:style>
  <w:style w:type="paragraph" w:styleId="Header">
    <w:name w:val="header"/>
    <w:basedOn w:val="Normal"/>
    <w:link w:val="HeaderChar"/>
    <w:locked/>
    <w:rsid w:val="008B4B85"/>
    <w:pPr>
      <w:tabs>
        <w:tab w:val="center" w:pos="4320"/>
        <w:tab w:val="right" w:pos="8640"/>
      </w:tabs>
      <w:spacing w:line="240" w:lineRule="auto"/>
    </w:pPr>
    <w:rPr>
      <w:rFonts w:ascii="Times New Roman" w:eastAsia="Times New Roman" w:hAnsi="Times New Roman"/>
      <w:color w:val="auto"/>
      <w:sz w:val="24"/>
    </w:rPr>
  </w:style>
  <w:style w:type="character" w:customStyle="1" w:styleId="HeaderChar">
    <w:name w:val="Header Char"/>
    <w:basedOn w:val="DefaultParagraphFont"/>
    <w:link w:val="Header"/>
    <w:rsid w:val="008B4B85"/>
    <w:rPr>
      <w:sz w:val="24"/>
      <w:szCs w:val="24"/>
      <w:lang w:eastAsia="en-US"/>
    </w:rPr>
  </w:style>
  <w:style w:type="character" w:styleId="PlaceholderText">
    <w:name w:val="Placeholder Text"/>
    <w:basedOn w:val="DefaultParagraphFont"/>
    <w:uiPriority w:val="99"/>
    <w:semiHidden/>
    <w:rsid w:val="008B4B85"/>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1"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endnote reference" w:uiPriority="99"/>
    <w:lsdException w:name="endnote text" w:uiPriority="99"/>
    <w:lsdException w:name="Title" w:qFormat="1"/>
    <w:lsdException w:name="Subtitle" w:qFormat="1"/>
    <w:lsdException w:name="Strong" w:qFormat="1"/>
    <w:lsdException w:name="Emphasis" w:qFormat="1"/>
    <w:lsdException w:name="Placeholder Text" w:locked="0" w:semiHidden="1" w:uiPriority="99"/>
    <w:lsdException w:name="No Spacing" w:locked="0" w:uiPriority="1" w:qFormat="1"/>
    <w:lsdException w:name="Light Shading" w:locked="0" w:uiPriority="60"/>
    <w:lsdException w:name="Light List" w:locked="0" w:uiPriority="61"/>
    <w:lsdException w:name="Light Grid" w:locked="0" w:uiPriority="62"/>
    <w:lsdException w:name="Medium Shading 1" w:locked="0" w:uiPriority="63"/>
    <w:lsdException w:name="Medium Shading 2" w:locked="0" w:uiPriority="64"/>
    <w:lsdException w:name="Medium List 1" w:locked="0" w:uiPriority="65"/>
    <w:lsdException w:name="Medium List 2" w:locked="0" w:uiPriority="66"/>
    <w:lsdException w:name="Medium Grid 1" w:locked="0" w:uiPriority="67"/>
    <w:lsdException w:name="Medium Grid 2" w:locked="0" w:uiPriority="68"/>
    <w:lsdException w:name="Medium Grid 3" w:locked="0" w:uiPriority="69"/>
    <w:lsdException w:name="Dark List" w:locked="0" w:uiPriority="70"/>
    <w:lsdException w:name="Colorful Shading" w:locked="0" w:uiPriority="71"/>
    <w:lsdException w:name="Colorful List" w:locked="0" w:uiPriority="72"/>
    <w:lsdException w:name="Colorful Grid" w:locked="0" w:uiPriority="73"/>
    <w:lsdException w:name="Light Shading Accent 1" w:locked="0" w:uiPriority="60"/>
    <w:lsdException w:name="Light List Accent 1" w:locked="0" w:uiPriority="61"/>
    <w:lsdException w:name="Light Grid Accent 1" w:locked="0" w:uiPriority="62"/>
    <w:lsdException w:name="Medium Shading 1 Accent 1" w:locked="0" w:uiPriority="63"/>
    <w:lsdException w:name="Medium Shading 2 Accent 1" w:locked="0" w:uiPriority="64"/>
    <w:lsdException w:name="Medium List 1 Accent 1" w:locked="0" w:uiPriority="65"/>
    <w:lsdException w:name="Revision" w:locked="0" w:semiHidden="1" w:uiPriority="99"/>
    <w:lsdException w:name="List Paragraph" w:locked="0" w:uiPriority="34" w:qFormat="1"/>
    <w:lsdException w:name="Quote" w:locked="0" w:uiPriority="29" w:qFormat="1"/>
    <w:lsdException w:name="Intense Quote" w:locked="0" w:uiPriority="30" w:qFormat="1"/>
    <w:lsdException w:name="Medium List 2 Accent 1" w:locked="0" w:uiPriority="66"/>
    <w:lsdException w:name="Medium Grid 1 Accent 1" w:locked="0" w:uiPriority="67"/>
    <w:lsdException w:name="Medium Grid 2 Accent 1" w:locked="0" w:uiPriority="68"/>
    <w:lsdException w:name="Medium Grid 3 Accent 1" w:locked="0" w:uiPriority="69"/>
    <w:lsdException w:name="Dark List Accent 1" w:locked="0" w:uiPriority="70"/>
    <w:lsdException w:name="Colorful Shading Accent 1" w:locked="0" w:uiPriority="71"/>
    <w:lsdException w:name="Colorful List Accent 1" w:locked="0" w:uiPriority="72"/>
    <w:lsdException w:name="Colorful Grid Accent 1" w:locked="0" w:uiPriority="73"/>
    <w:lsdException w:name="Light Shading Accent 2" w:locked="0" w:uiPriority="60"/>
    <w:lsdException w:name="Light List Accent 2" w:locked="0" w:uiPriority="61"/>
    <w:lsdException w:name="Light Grid Accent 2" w:locked="0" w:uiPriority="62"/>
    <w:lsdException w:name="Medium Shading 1 Accent 2" w:locked="0" w:uiPriority="63"/>
    <w:lsdException w:name="Medium Shading 2 Accent 2" w:locked="0" w:uiPriority="64"/>
    <w:lsdException w:name="Medium List 1 Accent 2" w:locked="0" w:uiPriority="65"/>
    <w:lsdException w:name="Medium List 2 Accent 2" w:locked="0" w:uiPriority="66"/>
    <w:lsdException w:name="Medium Grid 1 Accent 2" w:locked="0" w:uiPriority="67"/>
    <w:lsdException w:name="Medium Grid 2 Accent 2" w:locked="0" w:uiPriority="68"/>
    <w:lsdException w:name="Medium Grid 3 Accent 2" w:locked="0" w:uiPriority="69"/>
    <w:lsdException w:name="Dark List Accent 2" w:locked="0" w:uiPriority="70"/>
    <w:lsdException w:name="Colorful Shading Accent 2" w:locked="0" w:uiPriority="71"/>
    <w:lsdException w:name="Colorful List Accent 2" w:locked="0" w:uiPriority="72"/>
    <w:lsdException w:name="Colorful Grid Accent 2" w:locked="0" w:uiPriority="73"/>
    <w:lsdException w:name="Light Shading Accent 3" w:locked="0" w:uiPriority="60"/>
    <w:lsdException w:name="Light List Accent 3" w:locked="0" w:uiPriority="61"/>
    <w:lsdException w:name="Light Grid Accent 3" w:locked="0" w:uiPriority="62"/>
    <w:lsdException w:name="Medium Shading 1 Accent 3" w:locked="0" w:uiPriority="63"/>
    <w:lsdException w:name="Medium Shading 2 Accent 3" w:locked="0" w:uiPriority="64"/>
    <w:lsdException w:name="Medium List 1 Accent 3" w:locked="0" w:uiPriority="65"/>
    <w:lsdException w:name="Medium List 2 Accent 3" w:locked="0" w:uiPriority="66"/>
    <w:lsdException w:name="Medium Grid 1 Accent 3" w:locked="0" w:uiPriority="67"/>
    <w:lsdException w:name="Medium Grid 2 Accent 3" w:locked="0" w:uiPriority="68"/>
    <w:lsdException w:name="Medium Grid 3 Accent 3" w:locked="0" w:uiPriority="69"/>
    <w:lsdException w:name="Dark List Accent 3" w:locked="0" w:uiPriority="70"/>
    <w:lsdException w:name="Colorful Shading Accent 3" w:locked="0" w:uiPriority="71"/>
    <w:lsdException w:name="Colorful List Accent 3" w:locked="0" w:uiPriority="72"/>
    <w:lsdException w:name="Colorful Grid Accent 3" w:locked="0" w:uiPriority="73"/>
    <w:lsdException w:name="Light Shading Accent 4" w:locked="0" w:uiPriority="60"/>
    <w:lsdException w:name="Light List Accent 4" w:locked="0" w:uiPriority="61"/>
    <w:lsdException w:name="Light Grid Accent 4" w:locked="0" w:uiPriority="62"/>
    <w:lsdException w:name="Medium Shading 1 Accent 4" w:locked="0" w:uiPriority="63"/>
    <w:lsdException w:name="Medium Shading 2 Accent 4" w:locked="0" w:uiPriority="64"/>
    <w:lsdException w:name="Medium List 1 Accent 4" w:locked="0" w:uiPriority="65"/>
    <w:lsdException w:name="Medium List 2 Accent 4" w:locked="0" w:uiPriority="66"/>
    <w:lsdException w:name="Medium Grid 1 Accent 4" w:locked="0" w:uiPriority="67"/>
    <w:lsdException w:name="Medium Grid 2 Accent 4" w:locked="0" w:uiPriority="68"/>
    <w:lsdException w:name="Medium Grid 3 Accent 4" w:locked="0" w:uiPriority="69"/>
    <w:lsdException w:name="Dark List Accent 4" w:locked="0" w:uiPriority="70"/>
    <w:lsdException w:name="Colorful Shading Accent 4" w:locked="0" w:uiPriority="71"/>
    <w:lsdException w:name="Colorful List Accent 4" w:locked="0" w:uiPriority="72"/>
    <w:lsdException w:name="Colorful Grid Accent 4" w:locked="0" w:uiPriority="73"/>
    <w:lsdException w:name="Light Shading Accent 5" w:locked="0" w:uiPriority="60"/>
    <w:lsdException w:name="Light List Accent 5" w:locked="0" w:uiPriority="61"/>
    <w:lsdException w:name="Light Grid Accent 5" w:locked="0" w:uiPriority="62"/>
    <w:lsdException w:name="Medium Shading 1 Accent 5" w:locked="0" w:uiPriority="63"/>
    <w:lsdException w:name="Medium Shading 2 Accent 5" w:locked="0" w:uiPriority="64"/>
    <w:lsdException w:name="Medium List 1 Accent 5" w:locked="0" w:uiPriority="65"/>
    <w:lsdException w:name="Medium List 2 Accent 5" w:locked="0" w:uiPriority="66"/>
    <w:lsdException w:name="Medium Grid 1 Accent 5" w:locked="0" w:uiPriority="67"/>
    <w:lsdException w:name="Medium Grid 2 Accent 5" w:locked="0" w:uiPriority="68"/>
    <w:lsdException w:name="Medium Grid 3 Accent 5" w:locked="0" w:uiPriority="69"/>
    <w:lsdException w:name="Dark List Accent 5" w:locked="0" w:uiPriority="70"/>
    <w:lsdException w:name="Colorful Shading Accent 5" w:locked="0" w:uiPriority="71"/>
    <w:lsdException w:name="Colorful List Accent 5" w:locked="0" w:uiPriority="72"/>
    <w:lsdException w:name="Colorful Grid Accent 5" w:locked="0" w:uiPriority="73"/>
    <w:lsdException w:name="Light Shading Accent 6" w:locked="0" w:uiPriority="60"/>
    <w:lsdException w:name="Light List Accent 6" w:locked="0" w:uiPriority="61"/>
    <w:lsdException w:name="Light Grid Accent 6" w:locked="0" w:uiPriority="62"/>
    <w:lsdException w:name="Medium Shading 1 Accent 6" w:locked="0" w:uiPriority="63"/>
    <w:lsdException w:name="Medium Shading 2 Accent 6" w:locked="0" w:uiPriority="64"/>
    <w:lsdException w:name="Medium List 1 Accent 6" w:locked="0" w:uiPriority="65"/>
    <w:lsdException w:name="Medium List 2 Accent 6" w:locked="0" w:uiPriority="66"/>
    <w:lsdException w:name="Medium Grid 1 Accent 6" w:locked="0" w:uiPriority="67"/>
    <w:lsdException w:name="Medium Grid 2 Accent 6" w:locked="0" w:uiPriority="68"/>
    <w:lsdException w:name="Medium Grid 3 Accent 6" w:locked="0" w:uiPriority="69"/>
    <w:lsdException w:name="Dark List Accent 6" w:locked="0" w:uiPriority="70"/>
    <w:lsdException w:name="Colorful Shading Accent 6" w:locked="0" w:uiPriority="71"/>
    <w:lsdException w:name="Colorful List Accent 6" w:locked="0" w:uiPriority="72"/>
    <w:lsdException w:name="Colorful Grid Accent 6" w:locked="0"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semiHidden="1" w:uiPriority="39" w:unhideWhenUsed="1" w:qFormat="1"/>
  </w:latentStyles>
  <w:style w:type="paragraph" w:default="1" w:styleId="Normal">
    <w:name w:val="Normal"/>
    <w:qFormat/>
    <w:rsid w:val="00530867"/>
    <w:pPr>
      <w:spacing w:line="288" w:lineRule="auto"/>
    </w:pPr>
    <w:rPr>
      <w:rFonts w:ascii="Arial" w:eastAsia="ヒラギノ角ゴ Pro W3" w:hAnsi="Arial"/>
      <w:color w:val="000000"/>
      <w:szCs w:val="24"/>
      <w:lang w:eastAsia="en-US"/>
    </w:rPr>
  </w:style>
  <w:style w:type="paragraph" w:styleId="Heading1">
    <w:name w:val="heading 1"/>
    <w:basedOn w:val="Normal"/>
    <w:next w:val="Normal"/>
    <w:link w:val="Heading1Char"/>
    <w:qFormat/>
    <w:locked/>
    <w:rsid w:val="002537DB"/>
    <w:pPr>
      <w:numPr>
        <w:numId w:val="3"/>
      </w:numPr>
      <w:pBdr>
        <w:bottom w:val="single" w:sz="4" w:space="1" w:color="auto"/>
      </w:pBdr>
      <w:outlineLvl w:val="0"/>
    </w:pPr>
    <w:rPr>
      <w:rFonts w:ascii="Arial Bold" w:eastAsia="Times New Roman" w:hAnsi="Arial Bold"/>
      <w:b/>
      <w:color w:val="auto"/>
      <w:kern w:val="28"/>
      <w:szCs w:val="20"/>
    </w:rPr>
  </w:style>
  <w:style w:type="paragraph" w:styleId="Heading2">
    <w:name w:val="heading 2"/>
    <w:basedOn w:val="Normal"/>
    <w:next w:val="Normal"/>
    <w:link w:val="Heading2Char"/>
    <w:qFormat/>
    <w:locked/>
    <w:rsid w:val="002537DB"/>
    <w:pPr>
      <w:numPr>
        <w:ilvl w:val="1"/>
        <w:numId w:val="3"/>
      </w:numPr>
      <w:outlineLvl w:val="1"/>
    </w:pPr>
    <w:rPr>
      <w:rFonts w:ascii="Arial Bold" w:eastAsia="Times New Roman" w:hAnsi="Arial Bold"/>
      <w:b/>
      <w:bCs/>
      <w:color w:val="auto"/>
      <w:szCs w:val="22"/>
      <w:lang w:val="en-US"/>
    </w:rPr>
  </w:style>
  <w:style w:type="paragraph" w:styleId="Heading3">
    <w:name w:val="heading 3"/>
    <w:basedOn w:val="Normal"/>
    <w:next w:val="Normal"/>
    <w:link w:val="Heading3Char"/>
    <w:qFormat/>
    <w:locked/>
    <w:rsid w:val="002537DB"/>
    <w:pPr>
      <w:numPr>
        <w:ilvl w:val="2"/>
        <w:numId w:val="3"/>
      </w:numPr>
      <w:ind w:left="700"/>
      <w:outlineLvl w:val="2"/>
    </w:pPr>
    <w:rPr>
      <w:rFonts w:eastAsia="Times New Roman" w:cs="Arial"/>
      <w:i/>
      <w:iCs/>
      <w:color w:val="auto"/>
      <w:szCs w:val="21"/>
      <w:lang w:val="en-US"/>
    </w:rPr>
  </w:style>
  <w:style w:type="paragraph" w:styleId="Heading4">
    <w:name w:val="heading 4"/>
    <w:basedOn w:val="Normal"/>
    <w:next w:val="Normal"/>
    <w:link w:val="Heading4Char"/>
    <w:qFormat/>
    <w:locked/>
    <w:rsid w:val="002537DB"/>
    <w:pPr>
      <w:numPr>
        <w:ilvl w:val="3"/>
        <w:numId w:val="3"/>
      </w:numPr>
      <w:outlineLvl w:val="3"/>
    </w:pPr>
    <w:rPr>
      <w:rFonts w:eastAsia="Times New Roman"/>
      <w:color w:val="auto"/>
      <w:szCs w:val="20"/>
    </w:rPr>
  </w:style>
  <w:style w:type="paragraph" w:styleId="Heading5">
    <w:name w:val="heading 5"/>
    <w:basedOn w:val="Normal"/>
    <w:next w:val="Normal"/>
    <w:link w:val="Heading5Char"/>
    <w:qFormat/>
    <w:locked/>
    <w:rsid w:val="002537DB"/>
    <w:pPr>
      <w:numPr>
        <w:ilvl w:val="4"/>
        <w:numId w:val="3"/>
      </w:numPr>
      <w:outlineLvl w:val="4"/>
    </w:pPr>
    <w:rPr>
      <w:rFonts w:eastAsia="Times New Roman"/>
      <w:color w:val="auto"/>
      <w:szCs w:val="20"/>
    </w:rPr>
  </w:style>
  <w:style w:type="paragraph" w:styleId="Heading6">
    <w:name w:val="heading 6"/>
    <w:basedOn w:val="Normal"/>
    <w:next w:val="Normal"/>
    <w:link w:val="Heading6Char"/>
    <w:qFormat/>
    <w:locked/>
    <w:rsid w:val="002537DB"/>
    <w:pPr>
      <w:numPr>
        <w:ilvl w:val="5"/>
        <w:numId w:val="3"/>
      </w:numPr>
      <w:outlineLvl w:val="5"/>
    </w:pPr>
    <w:rPr>
      <w:rFonts w:eastAsia="Times New Roman"/>
      <w:color w:val="auto"/>
      <w:szCs w:val="20"/>
    </w:rPr>
  </w:style>
  <w:style w:type="paragraph" w:styleId="Heading7">
    <w:name w:val="heading 7"/>
    <w:basedOn w:val="Normal"/>
    <w:next w:val="Normal"/>
    <w:link w:val="Heading7Char"/>
    <w:qFormat/>
    <w:locked/>
    <w:rsid w:val="002537DB"/>
    <w:pPr>
      <w:numPr>
        <w:ilvl w:val="6"/>
        <w:numId w:val="3"/>
      </w:numPr>
      <w:outlineLvl w:val="6"/>
    </w:pPr>
    <w:rPr>
      <w:rFonts w:eastAsia="Times New Roman"/>
      <w:color w:val="auto"/>
      <w:szCs w:val="20"/>
    </w:rPr>
  </w:style>
  <w:style w:type="paragraph" w:styleId="Heading8">
    <w:name w:val="heading 8"/>
    <w:basedOn w:val="Normal"/>
    <w:next w:val="Normal"/>
    <w:link w:val="Heading8Char"/>
    <w:qFormat/>
    <w:locked/>
    <w:rsid w:val="002537DB"/>
    <w:pPr>
      <w:numPr>
        <w:ilvl w:val="7"/>
        <w:numId w:val="3"/>
      </w:numPr>
      <w:outlineLvl w:val="7"/>
    </w:pPr>
    <w:rPr>
      <w:rFonts w:eastAsia="Times New Roman"/>
      <w:color w:val="auto"/>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reeForm">
    <w:name w:val="Free Form"/>
    <w:rPr>
      <w:rFonts w:eastAsia="ヒラギノ角ゴ Pro W3"/>
      <w:color w:val="000000"/>
    </w:rPr>
  </w:style>
  <w:style w:type="paragraph" w:customStyle="1" w:styleId="Footer1">
    <w:name w:val="Footer1"/>
    <w:pPr>
      <w:tabs>
        <w:tab w:val="center" w:pos="4320"/>
        <w:tab w:val="right" w:pos="8640"/>
      </w:tabs>
      <w:spacing w:line="288" w:lineRule="auto"/>
    </w:pPr>
    <w:rPr>
      <w:rFonts w:ascii="Arial" w:eastAsia="ヒラギノ角ゴ Pro W3" w:hAnsi="Arial"/>
      <w:color w:val="000000"/>
    </w:rPr>
  </w:style>
  <w:style w:type="paragraph" w:customStyle="1" w:styleId="Header1">
    <w:name w:val="Header1"/>
    <w:pPr>
      <w:tabs>
        <w:tab w:val="center" w:pos="4320"/>
        <w:tab w:val="right" w:pos="8640"/>
      </w:tabs>
      <w:spacing w:line="288" w:lineRule="auto"/>
    </w:pPr>
    <w:rPr>
      <w:rFonts w:ascii="Arial" w:eastAsia="ヒラギノ角ゴ Pro W3" w:hAnsi="Arial"/>
      <w:color w:val="000000"/>
    </w:rPr>
  </w:style>
  <w:style w:type="paragraph" w:customStyle="1" w:styleId="BodyText21">
    <w:name w:val="Body Text 21"/>
    <w:pPr>
      <w:spacing w:line="288" w:lineRule="auto"/>
    </w:pPr>
    <w:rPr>
      <w:rFonts w:ascii="Arial Bold" w:eastAsia="ヒラギノ角ゴ Pro W3" w:hAnsi="Arial Bold"/>
      <w:color w:val="000000"/>
      <w:sz w:val="48"/>
    </w:rPr>
  </w:style>
  <w:style w:type="paragraph" w:customStyle="1" w:styleId="TitleA">
    <w:name w:val="Title A"/>
    <w:pPr>
      <w:jc w:val="center"/>
    </w:pPr>
    <w:rPr>
      <w:rFonts w:ascii="Arial Bold" w:eastAsia="ヒラギノ角ゴ Pro W3" w:hAnsi="Arial Bold"/>
      <w:color w:val="000000"/>
      <w:sz w:val="24"/>
      <w:lang w:val="en-US"/>
    </w:rPr>
  </w:style>
  <w:style w:type="character" w:customStyle="1" w:styleId="Hyperlink1">
    <w:name w:val="Hyperlink1"/>
    <w:rPr>
      <w:color w:val="0000FF"/>
      <w:sz w:val="20"/>
      <w:u w:val="single"/>
    </w:rPr>
  </w:style>
  <w:style w:type="character" w:customStyle="1" w:styleId="PageNumber1">
    <w:name w:val="Page Number1"/>
    <w:rPr>
      <w:color w:val="000000"/>
      <w:sz w:val="20"/>
    </w:rPr>
  </w:style>
  <w:style w:type="character" w:customStyle="1" w:styleId="Unknown0">
    <w:name w:val="Unknown 0"/>
    <w:basedOn w:val="DefaultParagraphFont"/>
    <w:semiHidden/>
  </w:style>
  <w:style w:type="paragraph" w:customStyle="1" w:styleId="Heading1A">
    <w:name w:val="Heading 1 A"/>
    <w:next w:val="Normal"/>
    <w:pPr>
      <w:tabs>
        <w:tab w:val="left" w:pos="0"/>
      </w:tabs>
      <w:spacing w:line="288" w:lineRule="auto"/>
      <w:ind w:left="720" w:hanging="720"/>
      <w:outlineLvl w:val="0"/>
    </w:pPr>
    <w:rPr>
      <w:rFonts w:ascii="Arial Bold" w:eastAsia="ヒラギノ角ゴ Pro W3" w:hAnsi="Arial Bold"/>
      <w:color w:val="000000"/>
      <w:kern w:val="28"/>
    </w:rPr>
  </w:style>
  <w:style w:type="paragraph" w:customStyle="1" w:styleId="Subtitle1">
    <w:name w:val="Subtitle1"/>
    <w:pPr>
      <w:suppressAutoHyphens/>
      <w:jc w:val="center"/>
      <w:outlineLvl w:val="0"/>
    </w:pPr>
    <w:rPr>
      <w:rFonts w:ascii="Arial Bold" w:eastAsia="ヒラギノ角ゴ Pro W3" w:hAnsi="Arial Bold"/>
      <w:color w:val="000000"/>
      <w:sz w:val="36"/>
    </w:rPr>
  </w:style>
  <w:style w:type="paragraph" w:customStyle="1" w:styleId="NormalWeb1">
    <w:name w:val="Normal (Web)1"/>
    <w:pPr>
      <w:spacing w:before="100" w:after="100"/>
    </w:pPr>
    <w:rPr>
      <w:rFonts w:ascii="Verdana" w:eastAsia="ヒラギノ角ゴ Pro W3" w:hAnsi="Verdana"/>
      <w:color w:val="000000"/>
      <w:sz w:val="18"/>
      <w:lang w:val="en-US"/>
    </w:rPr>
  </w:style>
  <w:style w:type="paragraph" w:customStyle="1" w:styleId="BasicParagraph">
    <w:name w:val="[Basic Paragraph]"/>
    <w:pPr>
      <w:spacing w:line="288" w:lineRule="auto"/>
    </w:pPr>
    <w:rPr>
      <w:rFonts w:eastAsia="ヒラギノ角ゴ Pro W3"/>
      <w:color w:val="000000"/>
      <w:sz w:val="24"/>
      <w:lang w:val="en-US"/>
    </w:rPr>
  </w:style>
  <w:style w:type="paragraph" w:customStyle="1" w:styleId="TOC1Para">
    <w:name w:val="TOC 1 Para"/>
    <w:next w:val="Normal"/>
    <w:pPr>
      <w:tabs>
        <w:tab w:val="right" w:pos="8928"/>
      </w:tabs>
      <w:outlineLvl w:val="0"/>
    </w:pPr>
    <w:rPr>
      <w:rFonts w:ascii="Arial" w:eastAsia="ヒラギノ角ゴ Pro W3" w:hAnsi="Arial"/>
      <w:color w:val="000000"/>
    </w:rPr>
  </w:style>
  <w:style w:type="character" w:styleId="CommentReference">
    <w:name w:val="annotation reference"/>
    <w:locked/>
    <w:rsid w:val="004F65A6"/>
    <w:rPr>
      <w:sz w:val="16"/>
      <w:szCs w:val="16"/>
    </w:rPr>
  </w:style>
  <w:style w:type="paragraph" w:styleId="CommentText">
    <w:name w:val="annotation text"/>
    <w:basedOn w:val="Normal"/>
    <w:link w:val="CommentTextChar"/>
    <w:locked/>
    <w:rsid w:val="004F65A6"/>
    <w:rPr>
      <w:szCs w:val="20"/>
    </w:rPr>
  </w:style>
  <w:style w:type="character" w:customStyle="1" w:styleId="CommentTextChar">
    <w:name w:val="Comment Text Char"/>
    <w:link w:val="CommentText"/>
    <w:rsid w:val="004F65A6"/>
    <w:rPr>
      <w:rFonts w:ascii="Arial" w:eastAsia="ヒラギノ角ゴ Pro W3" w:hAnsi="Arial"/>
      <w:color w:val="000000"/>
      <w:lang w:eastAsia="en-US"/>
    </w:rPr>
  </w:style>
  <w:style w:type="paragraph" w:styleId="CommentSubject">
    <w:name w:val="annotation subject"/>
    <w:basedOn w:val="CommentText"/>
    <w:next w:val="CommentText"/>
    <w:link w:val="CommentSubjectChar"/>
    <w:locked/>
    <w:rsid w:val="004F65A6"/>
    <w:rPr>
      <w:b/>
      <w:bCs/>
    </w:rPr>
  </w:style>
  <w:style w:type="character" w:customStyle="1" w:styleId="CommentSubjectChar">
    <w:name w:val="Comment Subject Char"/>
    <w:link w:val="CommentSubject"/>
    <w:rsid w:val="004F65A6"/>
    <w:rPr>
      <w:rFonts w:ascii="Arial" w:eastAsia="ヒラギノ角ゴ Pro W3" w:hAnsi="Arial"/>
      <w:b/>
      <w:bCs/>
      <w:color w:val="000000"/>
      <w:lang w:eastAsia="en-US"/>
    </w:rPr>
  </w:style>
  <w:style w:type="paragraph" w:styleId="Revision">
    <w:name w:val="Revision"/>
    <w:hidden/>
    <w:uiPriority w:val="99"/>
    <w:semiHidden/>
    <w:rsid w:val="004F65A6"/>
    <w:rPr>
      <w:rFonts w:ascii="Arial" w:eastAsia="ヒラギノ角ゴ Pro W3" w:hAnsi="Arial"/>
      <w:color w:val="000000"/>
      <w:szCs w:val="24"/>
      <w:lang w:eastAsia="en-US"/>
    </w:rPr>
  </w:style>
  <w:style w:type="paragraph" w:styleId="BalloonText">
    <w:name w:val="Balloon Text"/>
    <w:basedOn w:val="Normal"/>
    <w:link w:val="BalloonTextChar"/>
    <w:locked/>
    <w:rsid w:val="004F65A6"/>
    <w:pPr>
      <w:spacing w:line="240" w:lineRule="auto"/>
    </w:pPr>
    <w:rPr>
      <w:rFonts w:ascii="Tahoma" w:hAnsi="Tahoma" w:cs="Tahoma"/>
      <w:sz w:val="16"/>
      <w:szCs w:val="16"/>
    </w:rPr>
  </w:style>
  <w:style w:type="character" w:customStyle="1" w:styleId="BalloonTextChar">
    <w:name w:val="Balloon Text Char"/>
    <w:link w:val="BalloonText"/>
    <w:rsid w:val="004F65A6"/>
    <w:rPr>
      <w:rFonts w:ascii="Tahoma" w:eastAsia="ヒラギノ角ゴ Pro W3" w:hAnsi="Tahoma" w:cs="Tahoma"/>
      <w:color w:val="000000"/>
      <w:sz w:val="16"/>
      <w:szCs w:val="16"/>
      <w:lang w:eastAsia="en-US"/>
    </w:rPr>
  </w:style>
  <w:style w:type="character" w:styleId="Hyperlink">
    <w:name w:val="Hyperlink"/>
    <w:locked/>
    <w:rsid w:val="00CC132D"/>
    <w:rPr>
      <w:color w:val="0000FF"/>
      <w:u w:val="single"/>
    </w:rPr>
  </w:style>
  <w:style w:type="paragraph" w:styleId="ListParagraph">
    <w:name w:val="List Paragraph"/>
    <w:basedOn w:val="Normal"/>
    <w:uiPriority w:val="34"/>
    <w:qFormat/>
    <w:rsid w:val="002962FC"/>
    <w:pPr>
      <w:spacing w:after="200" w:line="276" w:lineRule="auto"/>
      <w:ind w:left="720"/>
      <w:contextualSpacing/>
    </w:pPr>
    <w:rPr>
      <w:rFonts w:ascii="Calibri" w:eastAsia="Calibri" w:hAnsi="Calibri"/>
      <w:color w:val="auto"/>
      <w:sz w:val="22"/>
      <w:szCs w:val="22"/>
      <w:lang w:val="en-GB"/>
    </w:rPr>
  </w:style>
  <w:style w:type="character" w:customStyle="1" w:styleId="Heading1Char">
    <w:name w:val="Heading 1 Char"/>
    <w:link w:val="Heading1"/>
    <w:rsid w:val="002537DB"/>
    <w:rPr>
      <w:rFonts w:ascii="Arial Bold" w:hAnsi="Arial Bold"/>
      <w:b/>
      <w:kern w:val="28"/>
      <w:lang w:eastAsia="en-US"/>
    </w:rPr>
  </w:style>
  <w:style w:type="character" w:customStyle="1" w:styleId="Heading2Char">
    <w:name w:val="Heading 2 Char"/>
    <w:link w:val="Heading2"/>
    <w:rsid w:val="002537DB"/>
    <w:rPr>
      <w:rFonts w:ascii="Arial Bold" w:hAnsi="Arial Bold"/>
      <w:b/>
      <w:bCs/>
      <w:szCs w:val="22"/>
      <w:lang w:val="en-US" w:eastAsia="en-US"/>
    </w:rPr>
  </w:style>
  <w:style w:type="character" w:customStyle="1" w:styleId="Heading3Char">
    <w:name w:val="Heading 3 Char"/>
    <w:link w:val="Heading3"/>
    <w:rsid w:val="002537DB"/>
    <w:rPr>
      <w:rFonts w:ascii="Arial" w:hAnsi="Arial" w:cs="Arial"/>
      <w:i/>
      <w:iCs/>
      <w:szCs w:val="21"/>
      <w:lang w:val="en-US" w:eastAsia="en-US"/>
    </w:rPr>
  </w:style>
  <w:style w:type="character" w:customStyle="1" w:styleId="Heading4Char">
    <w:name w:val="Heading 4 Char"/>
    <w:link w:val="Heading4"/>
    <w:rsid w:val="002537DB"/>
    <w:rPr>
      <w:rFonts w:ascii="Arial" w:hAnsi="Arial"/>
      <w:lang w:eastAsia="en-US"/>
    </w:rPr>
  </w:style>
  <w:style w:type="character" w:customStyle="1" w:styleId="Heading5Char">
    <w:name w:val="Heading 5 Char"/>
    <w:link w:val="Heading5"/>
    <w:rsid w:val="002537DB"/>
    <w:rPr>
      <w:rFonts w:ascii="Arial" w:hAnsi="Arial"/>
      <w:lang w:eastAsia="en-US"/>
    </w:rPr>
  </w:style>
  <w:style w:type="character" w:customStyle="1" w:styleId="Heading6Char">
    <w:name w:val="Heading 6 Char"/>
    <w:link w:val="Heading6"/>
    <w:rsid w:val="002537DB"/>
    <w:rPr>
      <w:rFonts w:ascii="Arial" w:hAnsi="Arial"/>
      <w:lang w:eastAsia="en-US"/>
    </w:rPr>
  </w:style>
  <w:style w:type="character" w:customStyle="1" w:styleId="Heading7Char">
    <w:name w:val="Heading 7 Char"/>
    <w:link w:val="Heading7"/>
    <w:rsid w:val="002537DB"/>
    <w:rPr>
      <w:rFonts w:ascii="Arial" w:hAnsi="Arial"/>
      <w:lang w:eastAsia="en-US"/>
    </w:rPr>
  </w:style>
  <w:style w:type="character" w:customStyle="1" w:styleId="Heading8Char">
    <w:name w:val="Heading 8 Char"/>
    <w:link w:val="Heading8"/>
    <w:rsid w:val="002537DB"/>
    <w:rPr>
      <w:rFonts w:ascii="Arial" w:hAnsi="Arial"/>
      <w:lang w:eastAsia="en-US"/>
    </w:rPr>
  </w:style>
  <w:style w:type="paragraph" w:styleId="EndnoteText">
    <w:name w:val="endnote text"/>
    <w:basedOn w:val="Normal"/>
    <w:link w:val="EndnoteTextChar"/>
    <w:uiPriority w:val="99"/>
    <w:locked/>
    <w:rsid w:val="00E959F6"/>
    <w:pPr>
      <w:spacing w:line="240" w:lineRule="auto"/>
    </w:pPr>
    <w:rPr>
      <w:rFonts w:ascii="Times New Roman" w:eastAsia="Times New Roman" w:hAnsi="Times New Roman"/>
      <w:color w:val="auto"/>
      <w:szCs w:val="20"/>
      <w:lang w:val="en-US"/>
    </w:rPr>
  </w:style>
  <w:style w:type="character" w:customStyle="1" w:styleId="EndnoteTextChar">
    <w:name w:val="Endnote Text Char"/>
    <w:basedOn w:val="DefaultParagraphFont"/>
    <w:link w:val="EndnoteText"/>
    <w:uiPriority w:val="99"/>
    <w:rsid w:val="00E959F6"/>
    <w:rPr>
      <w:lang w:val="en-US" w:eastAsia="en-US"/>
    </w:rPr>
  </w:style>
  <w:style w:type="character" w:styleId="EndnoteReference">
    <w:name w:val="endnote reference"/>
    <w:uiPriority w:val="99"/>
    <w:locked/>
    <w:rsid w:val="00E959F6"/>
    <w:rPr>
      <w:vertAlign w:val="superscript"/>
    </w:rPr>
  </w:style>
  <w:style w:type="paragraph" w:styleId="Footer">
    <w:name w:val="footer"/>
    <w:basedOn w:val="Normal"/>
    <w:link w:val="FooterChar"/>
    <w:uiPriority w:val="99"/>
    <w:unhideWhenUsed/>
    <w:locked/>
    <w:rsid w:val="002A6D31"/>
    <w:pPr>
      <w:tabs>
        <w:tab w:val="center" w:pos="4680"/>
        <w:tab w:val="right" w:pos="9360"/>
      </w:tabs>
      <w:spacing w:line="240" w:lineRule="auto"/>
    </w:pPr>
    <w:rPr>
      <w:rFonts w:asciiTheme="minorHAnsi" w:eastAsiaTheme="minorHAnsi" w:hAnsiTheme="minorHAnsi" w:cstheme="minorBidi"/>
      <w:color w:val="auto"/>
      <w:sz w:val="21"/>
      <w:szCs w:val="22"/>
      <w:lang w:val="en-US" w:eastAsia="ja-JP"/>
    </w:rPr>
  </w:style>
  <w:style w:type="character" w:customStyle="1" w:styleId="FooterChar">
    <w:name w:val="Footer Char"/>
    <w:basedOn w:val="DefaultParagraphFont"/>
    <w:link w:val="Footer"/>
    <w:uiPriority w:val="99"/>
    <w:rsid w:val="002A6D31"/>
    <w:rPr>
      <w:rFonts w:asciiTheme="minorHAnsi" w:eastAsiaTheme="minorHAnsi" w:hAnsiTheme="minorHAnsi" w:cstheme="minorBidi"/>
      <w:sz w:val="21"/>
      <w:szCs w:val="22"/>
      <w:lang w:val="en-US" w:eastAsia="ja-JP"/>
    </w:rPr>
  </w:style>
  <w:style w:type="paragraph" w:styleId="BodyText2">
    <w:name w:val="Body Text 2"/>
    <w:basedOn w:val="Normal"/>
    <w:link w:val="BodyText2Char"/>
    <w:locked/>
    <w:rsid w:val="0038062B"/>
    <w:pPr>
      <w:tabs>
        <w:tab w:val="left" w:pos="360"/>
      </w:tabs>
      <w:overflowPunct w:val="0"/>
      <w:autoSpaceDE w:val="0"/>
      <w:autoSpaceDN w:val="0"/>
      <w:adjustRightInd w:val="0"/>
      <w:spacing w:line="240" w:lineRule="auto"/>
      <w:jc w:val="both"/>
    </w:pPr>
    <w:rPr>
      <w:rFonts w:eastAsia="Times New Roman"/>
      <w:color w:val="auto"/>
      <w:sz w:val="18"/>
      <w:szCs w:val="20"/>
      <w:lang w:val="en-US"/>
    </w:rPr>
  </w:style>
  <w:style w:type="character" w:customStyle="1" w:styleId="BodyText2Char">
    <w:name w:val="Body Text 2 Char"/>
    <w:basedOn w:val="DefaultParagraphFont"/>
    <w:link w:val="BodyText2"/>
    <w:rsid w:val="0038062B"/>
    <w:rPr>
      <w:rFonts w:ascii="Arial" w:hAnsi="Arial"/>
      <w:sz w:val="18"/>
      <w:lang w:val="en-US" w:eastAsia="en-US"/>
    </w:rPr>
  </w:style>
  <w:style w:type="character" w:styleId="FollowedHyperlink">
    <w:name w:val="FollowedHyperlink"/>
    <w:basedOn w:val="DefaultParagraphFont"/>
    <w:locked/>
    <w:rsid w:val="00367099"/>
    <w:rPr>
      <w:color w:val="800080" w:themeColor="followedHyperlink"/>
      <w:u w:val="single"/>
    </w:rPr>
  </w:style>
  <w:style w:type="paragraph" w:customStyle="1" w:styleId="Default">
    <w:name w:val="Default"/>
    <w:rsid w:val="00EE4F51"/>
    <w:pPr>
      <w:autoSpaceDE w:val="0"/>
      <w:autoSpaceDN w:val="0"/>
      <w:adjustRightInd w:val="0"/>
    </w:pPr>
    <w:rPr>
      <w:rFonts w:ascii="Calibri" w:hAnsi="Calibri" w:cs="Calibri"/>
      <w:color w:val="000000"/>
      <w:sz w:val="24"/>
      <w:szCs w:val="24"/>
    </w:rPr>
  </w:style>
  <w:style w:type="paragraph" w:styleId="BodyText3">
    <w:name w:val="Body Text 3"/>
    <w:basedOn w:val="Normal"/>
    <w:link w:val="BodyText3Char"/>
    <w:locked/>
    <w:rsid w:val="00101A07"/>
    <w:pPr>
      <w:spacing w:after="120"/>
    </w:pPr>
    <w:rPr>
      <w:sz w:val="16"/>
      <w:szCs w:val="16"/>
    </w:rPr>
  </w:style>
  <w:style w:type="character" w:customStyle="1" w:styleId="BodyText3Char">
    <w:name w:val="Body Text 3 Char"/>
    <w:basedOn w:val="DefaultParagraphFont"/>
    <w:link w:val="BodyText3"/>
    <w:rsid w:val="00101A07"/>
    <w:rPr>
      <w:rFonts w:ascii="Arial" w:eastAsia="ヒラギノ角ゴ Pro W3" w:hAnsi="Arial"/>
      <w:color w:val="000000"/>
      <w:sz w:val="16"/>
      <w:szCs w:val="16"/>
      <w:lang w:eastAsia="en-US"/>
    </w:rPr>
  </w:style>
  <w:style w:type="paragraph" w:styleId="Header">
    <w:name w:val="header"/>
    <w:basedOn w:val="Normal"/>
    <w:link w:val="HeaderChar"/>
    <w:locked/>
    <w:rsid w:val="008B4B85"/>
    <w:pPr>
      <w:tabs>
        <w:tab w:val="center" w:pos="4320"/>
        <w:tab w:val="right" w:pos="8640"/>
      </w:tabs>
      <w:spacing w:line="240" w:lineRule="auto"/>
    </w:pPr>
    <w:rPr>
      <w:rFonts w:ascii="Times New Roman" w:eastAsia="Times New Roman" w:hAnsi="Times New Roman"/>
      <w:color w:val="auto"/>
      <w:sz w:val="24"/>
    </w:rPr>
  </w:style>
  <w:style w:type="character" w:customStyle="1" w:styleId="HeaderChar">
    <w:name w:val="Header Char"/>
    <w:basedOn w:val="DefaultParagraphFont"/>
    <w:link w:val="Header"/>
    <w:rsid w:val="008B4B85"/>
    <w:rPr>
      <w:sz w:val="24"/>
      <w:szCs w:val="24"/>
      <w:lang w:eastAsia="en-US"/>
    </w:rPr>
  </w:style>
  <w:style w:type="character" w:styleId="PlaceholderText">
    <w:name w:val="Placeholder Text"/>
    <w:basedOn w:val="DefaultParagraphFont"/>
    <w:uiPriority w:val="99"/>
    <w:semiHidden/>
    <w:rsid w:val="008B4B8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8784317">
      <w:bodyDiv w:val="1"/>
      <w:marLeft w:val="0"/>
      <w:marRight w:val="0"/>
      <w:marTop w:val="0"/>
      <w:marBottom w:val="0"/>
      <w:divBdr>
        <w:top w:val="none" w:sz="0" w:space="0" w:color="auto"/>
        <w:left w:val="none" w:sz="0" w:space="0" w:color="auto"/>
        <w:bottom w:val="none" w:sz="0" w:space="0" w:color="auto"/>
        <w:right w:val="none" w:sz="0" w:space="0" w:color="auto"/>
      </w:divBdr>
      <w:divsChild>
        <w:div w:id="799962443">
          <w:marLeft w:val="547"/>
          <w:marRight w:val="0"/>
          <w:marTop w:val="0"/>
          <w:marBottom w:val="0"/>
          <w:divBdr>
            <w:top w:val="none" w:sz="0" w:space="0" w:color="auto"/>
            <w:left w:val="none" w:sz="0" w:space="0" w:color="auto"/>
            <w:bottom w:val="none" w:sz="0" w:space="0" w:color="auto"/>
            <w:right w:val="none" w:sz="0" w:space="0" w:color="auto"/>
          </w:divBdr>
        </w:div>
      </w:divsChild>
    </w:div>
    <w:div w:id="1690177507">
      <w:bodyDiv w:val="1"/>
      <w:marLeft w:val="0"/>
      <w:marRight w:val="0"/>
      <w:marTop w:val="0"/>
      <w:marBottom w:val="0"/>
      <w:divBdr>
        <w:top w:val="none" w:sz="0" w:space="0" w:color="auto"/>
        <w:left w:val="none" w:sz="0" w:space="0" w:color="auto"/>
        <w:bottom w:val="none" w:sz="0" w:space="0" w:color="auto"/>
        <w:right w:val="none" w:sz="0" w:space="0" w:color="auto"/>
      </w:divBdr>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slorenzo@actforpeace.org.au" TargetMode="External"/><Relationship Id="rId18" Type="http://schemas.openxmlformats.org/officeDocument/2006/relationships/header" Target="header3.xml"/><Relationship Id="rId26"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hyperlink" Target="http://www.actalliance.org" TargetMode="External"/><Relationship Id="rId7" Type="http://schemas.microsoft.com/office/2007/relationships/stylesWithEffects" Target="stylesWithEffects.xml"/><Relationship Id="rId12" Type="http://schemas.openxmlformats.org/officeDocument/2006/relationships/hyperlink" Target="mailto:jobs@ncca.org.au" TargetMode="External"/><Relationship Id="rId17" Type="http://schemas.openxmlformats.org/officeDocument/2006/relationships/footer" Target="footer2.xml"/><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http://www.actforpeace.org.a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header" Target="header5.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header" Target="header4.xml"/><Relationship Id="rId28" Type="http://schemas.openxmlformats.org/officeDocument/2006/relationships/footer" Target="footer6.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hyperlink" Target="mailto:jobs@ncca.org.au" TargetMode="External"/><Relationship Id="rId27" Type="http://schemas.openxmlformats.org/officeDocument/2006/relationships/header" Target="header6.xml"/><Relationship Id="rId30"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BD5F048B74044D801F60A480062810" ma:contentTypeVersion="2" ma:contentTypeDescription="Create a new document." ma:contentTypeScope="" ma:versionID="d39331179531e7996c328b7892525c55">
  <xsd:schema xmlns:xsd="http://www.w3.org/2001/XMLSchema" xmlns:xs="http://www.w3.org/2001/XMLSchema" xmlns:p="http://schemas.microsoft.com/office/2006/metadata/properties" targetNamespace="http://schemas.microsoft.com/office/2006/metadata/properties" ma:root="true" ma:fieldsID="f578b027ddd3ee58956f7d3095ad967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0CFCDE-7CA0-4646-A603-D9CFB00318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2AB822D1-A0F3-4FFB-A26C-5B93C1AD7C97}">
  <ds:schemaRefs>
    <ds:schemaRef ds:uri="http://schemas.microsoft.com/sharepoint/v3/contenttype/forms"/>
  </ds:schemaRefs>
</ds:datastoreItem>
</file>

<file path=customXml/itemProps3.xml><?xml version="1.0" encoding="utf-8"?>
<ds:datastoreItem xmlns:ds="http://schemas.openxmlformats.org/officeDocument/2006/customXml" ds:itemID="{873859F1-C0D0-4DC0-A486-F12097B58140}">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5E63566-52BE-443F-B55B-2424C13ABF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2348</Words>
  <Characters>13390</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Info Pack - Regional Refugee Protection Advisor</vt:lpstr>
    </vt:vector>
  </TitlesOfParts>
  <Company>HP</Company>
  <LinksUpToDate>false</LinksUpToDate>
  <CharactersWithSpaces>15707</CharactersWithSpaces>
  <SharedDoc>false</SharedDoc>
  <HLinks>
    <vt:vector size="18" baseType="variant">
      <vt:variant>
        <vt:i4>6488087</vt:i4>
      </vt:variant>
      <vt:variant>
        <vt:i4>6</vt:i4>
      </vt:variant>
      <vt:variant>
        <vt:i4>0</vt:i4>
      </vt:variant>
      <vt:variant>
        <vt:i4>5</vt:i4>
      </vt:variant>
      <vt:variant>
        <vt:lpwstr>http://www.actforpeace.org.au/About_Us/Our_Policies/Our_Policies1.aspx</vt:lpwstr>
      </vt:variant>
      <vt:variant>
        <vt:lpwstr/>
      </vt:variant>
      <vt:variant>
        <vt:i4>4259881</vt:i4>
      </vt:variant>
      <vt:variant>
        <vt:i4>3</vt:i4>
      </vt:variant>
      <vt:variant>
        <vt:i4>0</vt:i4>
      </vt:variant>
      <vt:variant>
        <vt:i4>5</vt:i4>
      </vt:variant>
      <vt:variant>
        <vt:lpwstr>mailto:jobs@ncca.org.au</vt:lpwstr>
      </vt:variant>
      <vt:variant>
        <vt:lpwstr/>
      </vt:variant>
      <vt:variant>
        <vt:i4>4259881</vt:i4>
      </vt:variant>
      <vt:variant>
        <vt:i4>0</vt:i4>
      </vt:variant>
      <vt:variant>
        <vt:i4>0</vt:i4>
      </vt:variant>
      <vt:variant>
        <vt:i4>5</vt:i4>
      </vt:variant>
      <vt:variant>
        <vt:lpwstr>mailto:jobs@ncca.org.au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 Pack - Regional Refugee Protection Advisor</dc:title>
  <dc:creator>James Thomson</dc:creator>
  <cp:lastModifiedBy>Susan Lorenzo</cp:lastModifiedBy>
  <cp:revision>3</cp:revision>
  <cp:lastPrinted>2016-08-22T01:16:00Z</cp:lastPrinted>
  <dcterms:created xsi:type="dcterms:W3CDTF">2016-08-25T02:55:00Z</dcterms:created>
  <dcterms:modified xsi:type="dcterms:W3CDTF">2016-08-25T03:55:00Z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0x01010057BD5F048B74044D801F60A480062810</vt:lpwstr>
  </property>
</Properties>
</file>